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723" w:firstLineChars="200"/>
        <w:jc w:val="center"/>
        <w:rPr>
          <w:rFonts w:asciiTheme="minorEastAsia" w:hAnsiTheme="minorEastAsia" w:cstheme="minorEastAsia"/>
          <w:b/>
          <w:bCs/>
          <w:color w:val="auto"/>
          <w:sz w:val="36"/>
          <w:szCs w:val="36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6"/>
          <w:szCs w:val="36"/>
          <w:highlight w:val="none"/>
          <w:lang w:val="en-US" w:eastAsia="zh-CN"/>
        </w:rPr>
        <w:t>尉氏县学校餐厅服务项目-</w:t>
      </w:r>
      <w:r>
        <w:rPr>
          <w:rFonts w:hint="eastAsia" w:asciiTheme="minorEastAsia" w:hAnsiTheme="minorEastAsia" w:cstheme="minorEastAsia"/>
          <w:b/>
          <w:bCs/>
          <w:color w:val="auto"/>
          <w:sz w:val="36"/>
          <w:szCs w:val="36"/>
          <w:highlight w:val="none"/>
          <w:lang w:eastAsia="zh-CN"/>
        </w:rPr>
        <w:t>中标</w:t>
      </w:r>
      <w:r>
        <w:rPr>
          <w:rFonts w:hint="eastAsia" w:asciiTheme="minorEastAsia" w:hAnsiTheme="minorEastAsia" w:cstheme="minorEastAsia"/>
          <w:b/>
          <w:bCs/>
          <w:color w:val="auto"/>
          <w:sz w:val="36"/>
          <w:szCs w:val="36"/>
          <w:highlight w:val="none"/>
        </w:rPr>
        <w:t>公告</w:t>
      </w:r>
    </w:p>
    <w:p>
      <w:pPr>
        <w:spacing w:line="360" w:lineRule="auto"/>
        <w:rPr>
          <w:rFonts w:asciiTheme="minorEastAsia" w:hAnsiTheme="minorEastAsia" w:cstheme="minorEastAsia"/>
          <w:b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  <w:t>一、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1、采购项目编号：HNLRZB-2023-060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2、采购项目名称：尉氏县学校餐厅服务项目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3、采购方式：公开招标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4、招标公告发布日期：2023年08月1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5、评审日期：2023年09月07日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二、采购项目用途、数量、简要技术要求、合同履行日期：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1、采购内容：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5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1-17标段：学校食堂餐饮服务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5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18-20标段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：学生集中配餐服务；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5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21标段：1-17标段大宗食材及原辅材料供应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资金来源：学生自费，自愿购买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5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服务地点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：采购人指定地点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质量要求：合格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6、合同履行期限：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同服务期限</w:t>
      </w:r>
    </w:p>
    <w:p>
      <w:pPr>
        <w:spacing w:line="360" w:lineRule="auto"/>
        <w:rPr>
          <w:rFonts w:hint="eastAsia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三、中标情况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1标段：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河南中快餐饮管理有限公司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2标段：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周口市香香餐饮管理有限公司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3标段：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开封市领味鲜餐饮服务有限公司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4标段：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周口市香香餐饮管理有限公司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5标段：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递交投标文件不足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3家，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本标段流标。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6标段：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郑州和诚餐饮企业管理有限公司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7标段：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深圳市新美味餐饮管理有限公司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8标段：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河南膳全央厨食品有限公司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9标段：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郑州悦饮餐饮管理有限公司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10标段：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武汉平汉餐饮管理服务有限公司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11标段：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尉氏县鑫源餐饮管理有限公司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highlight w:val="none"/>
          <w:lang w:val="en-US" w:eastAsia="zh-CN"/>
        </w:rPr>
        <w:t>12标段：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河南省千喜鹤餐饮集团有限公司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13标段：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河南省万霖实业有限公司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14标段：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河南火食餐饮管理有限公司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highlight w:val="none"/>
          <w:lang w:val="en-US" w:eastAsia="zh-CN"/>
        </w:rPr>
        <w:t>15标段：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武汉荆楚天禾餐饮管理有限公司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16标段：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商丘万庆德餐饮管理有限公司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17标段：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武汉荆楚天禾餐饮管理有限公司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18标段：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开封市金豆豆餐饮服务有限公司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19标段：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河南晨露餐饮管理服务有限公司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20标段：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河南圣明餐饮管理有限公司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  <w:t>21标段：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中标单位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尉氏县金财伟邦冷链物流有限公司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质量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要求：合格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服务期限：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2023年9月至2026年8月（合同一年一签）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备注：部分学校服务合同未到期的，服务期限自原服务期限合同期满。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  <w:t>四、评审专家名单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王素玲、罗志伟、王兴杰、张佩英、柴能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>五、中标公告发布的媒介及中标公告期限</w:t>
      </w:r>
    </w:p>
    <w:p>
      <w:pPr>
        <w:spacing w:line="360" w:lineRule="auto"/>
        <w:ind w:firstLine="480" w:firstLineChars="200"/>
        <w:rPr>
          <w:rFonts w:hint="eastAsia" w:asciiTheme="minorEastAsia" w:hAnsiTheme="minorEastAsia" w:cstheme="minorEastAsia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本次中标公告在《中国采购与招标网》、《河南省电子招标投标公共服务平台》、《阳光易招公共资源交易平台》上发布，中标公告期限为1个工作日。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六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  <w:t>、其他补充事宜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无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七、凡对本次公告内容提出询问，请按以下方式联系</w:t>
      </w:r>
    </w:p>
    <w:p>
      <w:pPr>
        <w:spacing w:line="360" w:lineRule="auto"/>
        <w:ind w:firstLine="240" w:firstLineChars="1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bookmarkStart w:id="0" w:name="_Toc15233"/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1.采购人信息</w:t>
      </w:r>
      <w:bookmarkEnd w:id="0"/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名称：尉氏县金财教育医疗投资有限公司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地址：河南省开封市尉氏县城关镇文化路西段69号</w:t>
      </w:r>
    </w:p>
    <w:p>
      <w:pPr>
        <w:spacing w:line="360" w:lineRule="auto"/>
        <w:ind w:firstLine="480" w:firstLineChars="200"/>
        <w:rPr>
          <w:rFonts w:hint="eastAsia" w:ascii="宋体" w:hAnsi="宋体" w:eastAsia="宋体" w:cs="仿宋"/>
          <w:color w:val="auto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联系人：</w:t>
      </w:r>
      <w:r>
        <w:rPr>
          <w:rFonts w:hint="eastAsia" w:ascii="宋体" w:hAnsi="宋体" w:eastAsia="宋体" w:cs="仿宋"/>
          <w:color w:val="auto"/>
          <w:sz w:val="24"/>
          <w:szCs w:val="22"/>
          <w:highlight w:val="none"/>
          <w:lang w:eastAsia="zh-CN"/>
        </w:rPr>
        <w:t>张女士</w:t>
      </w:r>
    </w:p>
    <w:p>
      <w:pPr>
        <w:spacing w:line="360" w:lineRule="auto"/>
        <w:ind w:firstLine="480" w:firstLineChars="200"/>
        <w:rPr>
          <w:rFonts w:hint="default" w:ascii="宋体" w:hAnsi="宋体" w:eastAsia="宋体" w:cs="仿宋"/>
          <w:color w:val="auto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联系方式：</w:t>
      </w:r>
      <w:r>
        <w:rPr>
          <w:rFonts w:hint="eastAsia" w:ascii="宋体" w:hAnsi="宋体" w:eastAsia="宋体" w:cs="Times New Roman"/>
          <w:color w:val="auto"/>
          <w:sz w:val="24"/>
          <w:szCs w:val="24"/>
          <w:highlight w:val="none"/>
        </w:rPr>
        <w:t>18637800185</w:t>
      </w:r>
    </w:p>
    <w:p>
      <w:pPr>
        <w:spacing w:line="360" w:lineRule="auto"/>
        <w:ind w:firstLine="240" w:firstLineChars="1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2.采购代理机构信息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名称：河南联仁工程管理有限公司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bookmarkStart w:id="1" w:name="_Toc17733"/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地址：河南省郑州市大学科技园（东区）16号楼B座3层303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联系人：杨先生</w:t>
      </w:r>
    </w:p>
    <w:p>
      <w:pPr>
        <w:spacing w:line="360" w:lineRule="auto"/>
        <w:ind w:firstLine="480" w:firstLineChars="2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none"/>
          <w:lang w:eastAsia="zh-CN"/>
        </w:rPr>
        <w:t>18736337862</w:t>
      </w:r>
    </w:p>
    <w:p>
      <w:pPr>
        <w:spacing w:line="360" w:lineRule="auto"/>
        <w:ind w:firstLine="240" w:firstLineChars="100"/>
        <w:rPr>
          <w:rFonts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3.项目联系方式</w:t>
      </w:r>
      <w:bookmarkEnd w:id="1"/>
    </w:p>
    <w:p>
      <w:pPr>
        <w:spacing w:line="360" w:lineRule="auto"/>
        <w:ind w:firstLine="480" w:firstLineChars="200"/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项目联系人：杨先生</w:t>
      </w: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color w:val="auto"/>
          <w:sz w:val="24"/>
          <w:highlight w:val="none"/>
        </w:rPr>
      </w:pPr>
      <w:r>
        <w:rPr>
          <w:rFonts w:hint="eastAsia" w:ascii="宋体" w:hAnsi="宋体" w:eastAsia="宋体" w:cs="仿宋"/>
          <w:color w:val="auto"/>
          <w:sz w:val="24"/>
          <w:szCs w:val="22"/>
          <w:highlight w:val="none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2"/>
          <w:highlight w:val="none"/>
          <w:lang w:eastAsia="zh-CN"/>
        </w:rPr>
        <w:t>18736337862</w:t>
      </w:r>
    </w:p>
    <w:p>
      <w:pPr>
        <w:rPr>
          <w:color w:val="auto"/>
          <w:highlight w:val="none"/>
        </w:rPr>
      </w:pPr>
    </w:p>
    <w:sectPr>
      <w:pgSz w:w="11906" w:h="16838"/>
      <w:pgMar w:top="1440" w:right="1440" w:bottom="144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1A05081A"/>
    <w:rsid w:val="00433CCC"/>
    <w:rsid w:val="00470366"/>
    <w:rsid w:val="006C4571"/>
    <w:rsid w:val="00F1249D"/>
    <w:rsid w:val="1A05081A"/>
    <w:rsid w:val="1A2477D5"/>
    <w:rsid w:val="1F3F45D5"/>
    <w:rsid w:val="23B758AC"/>
    <w:rsid w:val="25764A29"/>
    <w:rsid w:val="31917650"/>
    <w:rsid w:val="377137E2"/>
    <w:rsid w:val="3E68597D"/>
    <w:rsid w:val="4E5E00BD"/>
    <w:rsid w:val="5B3E70E2"/>
    <w:rsid w:val="6AD767AF"/>
    <w:rsid w:val="6ADB095E"/>
    <w:rsid w:val="7E0D5D12"/>
    <w:rsid w:val="7FE5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qFormat/>
    <w:uiPriority w:val="0"/>
    <w:pPr>
      <w:spacing w:after="120"/>
      <w:ind w:left="200" w:leftChars="200"/>
    </w:pPr>
  </w:style>
  <w:style w:type="paragraph" w:styleId="6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"/>
    <w:basedOn w:val="3"/>
    <w:next w:val="10"/>
    <w:qFormat/>
    <w:uiPriority w:val="0"/>
    <w:pPr>
      <w:ind w:firstLine="420" w:firstLineChars="100"/>
    </w:pPr>
  </w:style>
  <w:style w:type="paragraph" w:styleId="10">
    <w:name w:val="Body Text First Indent 2"/>
    <w:basedOn w:val="5"/>
    <w:next w:val="1"/>
    <w:unhideWhenUsed/>
    <w:qFormat/>
    <w:uiPriority w:val="99"/>
    <w:pPr>
      <w:tabs>
        <w:tab w:val="left" w:pos="0"/>
      </w:tabs>
      <w:ind w:firstLine="420" w:firstLineChars="200"/>
    </w:pPr>
  </w:style>
  <w:style w:type="character" w:customStyle="1" w:styleId="13">
    <w:name w:val="页眉 字符"/>
    <w:basedOn w:val="12"/>
    <w:link w:val="8"/>
    <w:uiPriority w:val="0"/>
    <w:rPr>
      <w:kern w:val="2"/>
      <w:sz w:val="18"/>
      <w:szCs w:val="18"/>
    </w:rPr>
  </w:style>
  <w:style w:type="character" w:customStyle="1" w:styleId="14">
    <w:name w:val="页脚 字符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445</Characters>
  <Lines>4</Lines>
  <Paragraphs>1</Paragraphs>
  <TotalTime>3</TotalTime>
  <ScaleCrop>false</ScaleCrop>
  <LinksUpToDate>false</LinksUpToDate>
  <CharactersWithSpaces>457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2021-12-03T05:07:00Z</dcterms:created>
  <dc:creator>沐明</dc:creator>
  <cp:lastModifiedBy>沐明</cp:lastModifiedBy>
  <dcterms:modified xsi:type="dcterms:W3CDTF">2023-09-13T02:57:36Z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CC43FCC982854781AD05594349DE0565_13</vt:lpwstr>
  </property>
</Properties>
</file>