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bookmarkStart w:id="0" w:name="_GoBack"/>
      <w:r>
        <w:rPr>
          <w:rFonts w:hint="eastAsia" w:ascii="宋体" w:hAnsi="宋体" w:eastAsia="宋体" w:cs="宋体"/>
          <w:sz w:val="24"/>
          <w:lang w:eastAsia="zh-CN"/>
        </w:rPr>
        <w:t>河南自贸试验区郑州片区管委会及综合服务中心工作人员提供餐饮服务项目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河南自贸试验区郑州片区管委会及综合服务中心工作人员提供餐饮服务项目</w:t>
      </w:r>
    </w:p>
    <w:p>
      <w:pPr>
        <w:spacing w:line="360" w:lineRule="auto"/>
        <w:jc w:val="left"/>
        <w:rPr>
          <w:rFonts w:ascii="宋体" w:hAnsi="宋体" w:eastAsia="宋体" w:cs="宋体"/>
          <w:sz w:val="24"/>
        </w:rPr>
      </w:pPr>
      <w:r>
        <w:rPr>
          <w:rFonts w:hint="eastAsia" w:ascii="宋体" w:hAnsi="宋体" w:eastAsia="宋体" w:cs="宋体"/>
          <w:sz w:val="24"/>
        </w:rPr>
        <w:t>二、采购项目编号：WX2021-2033号</w:t>
      </w:r>
    </w:p>
    <w:p>
      <w:pPr>
        <w:spacing w:line="360" w:lineRule="auto"/>
        <w:jc w:val="left"/>
        <w:rPr>
          <w:rFonts w:ascii="宋体" w:hAnsi="宋体" w:eastAsia="宋体" w:cs="宋体"/>
          <w:sz w:val="24"/>
        </w:rPr>
      </w:pPr>
      <w:r>
        <w:rPr>
          <w:rFonts w:hint="eastAsia" w:ascii="宋体" w:hAnsi="宋体" w:eastAsia="宋体" w:cs="宋体"/>
          <w:sz w:val="24"/>
        </w:rPr>
        <w:t>三、采购公告发布日期：2021年</w:t>
      </w:r>
      <w:r>
        <w:rPr>
          <w:rFonts w:hint="eastAsia" w:ascii="宋体" w:hAnsi="宋体" w:eastAsia="宋体" w:cs="宋体"/>
          <w:sz w:val="24"/>
          <w:lang w:val="en-US" w:eastAsia="zh-CN"/>
        </w:rPr>
        <w:t>12</w:t>
      </w:r>
      <w:r>
        <w:rPr>
          <w:rFonts w:hint="eastAsia" w:ascii="宋体" w:hAnsi="宋体" w:eastAsia="宋体" w:cs="宋体"/>
          <w:sz w:val="24"/>
        </w:rPr>
        <w:t>月</w:t>
      </w:r>
      <w:r>
        <w:rPr>
          <w:rFonts w:hint="eastAsia" w:ascii="宋体" w:hAnsi="宋体" w:eastAsia="宋体" w:cs="宋体"/>
          <w:sz w:val="24"/>
          <w:lang w:val="en-US" w:eastAsia="zh-CN"/>
        </w:rPr>
        <w:t>24</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四、评审日期：202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1</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w:t>
      </w:r>
      <w:r>
        <w:rPr>
          <w:rFonts w:hint="default" w:ascii="宋体" w:hAnsi="宋体" w:eastAsia="宋体" w:cs="宋体"/>
          <w:bCs/>
          <w:sz w:val="24"/>
          <w:lang w:val="en-US" w:eastAsia="zh-CN"/>
        </w:rPr>
        <w:t>郑州湘鄂情餐饮管理有限公司</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rPr>
        <w:t>成交单位地址：</w:t>
      </w:r>
      <w:r>
        <w:rPr>
          <w:rFonts w:hint="eastAsia" w:ascii="宋体" w:hAnsi="宋体" w:eastAsia="宋体" w:cs="宋体"/>
          <w:sz w:val="24"/>
          <w:lang w:val="en-US" w:eastAsia="zh-CN"/>
        </w:rPr>
        <w:t>郑州市郑东新区农业东路东康宁街北24幢1单元1-2层110号</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lang w:val="en-US" w:eastAsia="zh-CN"/>
        </w:rPr>
        <w:t>服 务 期 限 ：3年（自正式提供餐饮服务之日起计算）。</w:t>
      </w:r>
    </w:p>
    <w:p>
      <w:pPr>
        <w:spacing w:line="360" w:lineRule="auto"/>
        <w:jc w:val="left"/>
        <w:rPr>
          <w:rFonts w:hint="default" w:ascii="宋体" w:hAnsi="宋体" w:eastAsia="宋体" w:cs="宋体"/>
          <w:sz w:val="24"/>
          <w:lang w:val="en-US" w:eastAsia="zh-CN"/>
        </w:rPr>
      </w:pPr>
      <w:r>
        <w:rPr>
          <w:rFonts w:hint="eastAsia" w:ascii="宋体" w:hAnsi="宋体" w:eastAsia="宋体" w:cs="宋体"/>
          <w:sz w:val="24"/>
          <w:lang w:val="en-US" w:eastAsia="zh-CN"/>
        </w:rPr>
        <w:t xml:space="preserve">    项目负责人  ：姚骞</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val="en-US" w:eastAsia="zh-CN"/>
        </w:rPr>
        <w:t>许中华、谢振波、孙越涛</w:t>
      </w:r>
      <w:r>
        <w:rPr>
          <w:rFonts w:hint="eastAsia" w:ascii="宋体" w:hAnsi="宋体" w:eastAsia="宋体" w:cs="宋体"/>
          <w:sz w:val="24"/>
        </w:rPr>
        <w:t>（采购人</w:t>
      </w:r>
      <w:r>
        <w:rPr>
          <w:rFonts w:hint="eastAsia" w:ascii="宋体" w:hAnsi="宋体" w:eastAsia="宋体" w:cs="宋体"/>
          <w:sz w:val="24"/>
          <w:lang w:val="en-US" w:eastAsia="zh-CN"/>
        </w:rPr>
        <w:t>代表</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根据国家发展改革委关于进一步放开建设项目专业服务价格的通知发改价格[2015] 299号文件的规定，本次招标项目代理费为</w:t>
      </w:r>
      <w:r>
        <w:rPr>
          <w:rFonts w:hint="eastAsia" w:ascii="宋体" w:hAnsi="宋体" w:eastAsia="宋体" w:cs="宋体"/>
          <w:sz w:val="24"/>
          <w:lang w:val="en-US" w:eastAsia="zh-CN"/>
        </w:rPr>
        <w:t>14256</w:t>
      </w:r>
      <w:r>
        <w:rPr>
          <w:rFonts w:hint="eastAsia" w:ascii="宋体" w:hAnsi="宋体" w:eastAsia="宋体" w:cs="宋体"/>
          <w:sz w:val="24"/>
        </w:rPr>
        <w:t xml:space="preserve">元，由中标人支付。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本次成交公告在《中国招标投标公共服务平台》、《河南省电子招标投标公共服务平台》上发布。成交公告期限为1个工作日，202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1</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日至202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1</w:t>
      </w:r>
      <w:r>
        <w:rPr>
          <w:rFonts w:hint="eastAsia" w:ascii="宋体" w:hAnsi="宋体" w:eastAsia="宋体" w:cs="宋体"/>
          <w:sz w:val="24"/>
        </w:rPr>
        <w:t>月</w:t>
      </w:r>
      <w:r>
        <w:rPr>
          <w:rFonts w:hint="eastAsia" w:ascii="宋体" w:hAnsi="宋体" w:eastAsia="宋体" w:cs="宋体"/>
          <w:sz w:val="24"/>
          <w:lang w:val="en-US" w:eastAsia="zh-CN"/>
        </w:rPr>
        <w:t>7</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采购人：中国（河南）自由贸易试验区郑州片区管理委员会</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联系人：刘老师</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联系电话：13598826131</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联系地址：河南省郑州市金水东路85号河南自贸大厦16楼。</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采购代理：河南省伟信招标管理咨询有限公司</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 系 人：陈先生、肖先生</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联系电话：0461-65846988     </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传真电话：0461-64628297</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联系地址：郑州市郑东新区东风南路与创业路交叉口绿地中心北塔16楼                                 </w:t>
      </w:r>
    </w:p>
    <w:p>
      <w:pPr>
        <w:spacing w:line="360" w:lineRule="auto"/>
        <w:jc w:val="center"/>
        <w:rPr>
          <w:rFonts w:ascii="宋体" w:hAnsi="宋体" w:eastAsia="宋体" w:cs="宋体"/>
          <w:sz w:val="24"/>
        </w:rPr>
      </w:pPr>
      <w:r>
        <w:rPr>
          <w:rFonts w:hint="eastAsia" w:ascii="宋体" w:hAnsi="宋体" w:eastAsia="宋体" w:cs="宋体"/>
          <w:sz w:val="24"/>
        </w:rPr>
        <w:t xml:space="preserve">                            发 布 人：陈先生</w:t>
      </w:r>
    </w:p>
    <w:p>
      <w:pPr>
        <w:spacing w:line="360" w:lineRule="auto"/>
        <w:jc w:val="center"/>
      </w:pPr>
      <w:r>
        <w:rPr>
          <w:rFonts w:hint="eastAsia" w:ascii="宋体" w:hAnsi="宋体" w:eastAsia="宋体" w:cs="宋体"/>
          <w:sz w:val="24"/>
        </w:rPr>
        <w:t xml:space="preserve">                                      发布时间：202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1</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 xml:space="preserve">日 </w:t>
      </w:r>
    </w:p>
    <w:bookmarkEnd w:id="0"/>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82A02"/>
    <w:multiLevelType w:val="multilevel"/>
    <w:tmpl w:val="06482A02"/>
    <w:lvl w:ilvl="0" w:tentative="0">
      <w:start w:val="1"/>
      <w:numFmt w:val="chineseCountingThousand"/>
      <w:pStyle w:val="4"/>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A3B"/>
    <w:rsid w:val="00285A3B"/>
    <w:rsid w:val="006A460A"/>
    <w:rsid w:val="068A12E6"/>
    <w:rsid w:val="06AB67F1"/>
    <w:rsid w:val="10204976"/>
    <w:rsid w:val="113F69F5"/>
    <w:rsid w:val="12D05F57"/>
    <w:rsid w:val="13023EED"/>
    <w:rsid w:val="13FB6D9A"/>
    <w:rsid w:val="19F16517"/>
    <w:rsid w:val="1D763E65"/>
    <w:rsid w:val="2142129C"/>
    <w:rsid w:val="215A7BBD"/>
    <w:rsid w:val="26D7511A"/>
    <w:rsid w:val="28E91799"/>
    <w:rsid w:val="29687FC0"/>
    <w:rsid w:val="32162C1B"/>
    <w:rsid w:val="333F39B5"/>
    <w:rsid w:val="337B22DF"/>
    <w:rsid w:val="383C5EF7"/>
    <w:rsid w:val="39C92023"/>
    <w:rsid w:val="3B8866AC"/>
    <w:rsid w:val="3EDB2092"/>
    <w:rsid w:val="3EDB5F59"/>
    <w:rsid w:val="3FEE1745"/>
    <w:rsid w:val="426D799B"/>
    <w:rsid w:val="43A62A8C"/>
    <w:rsid w:val="45C938B4"/>
    <w:rsid w:val="46765328"/>
    <w:rsid w:val="473D00BC"/>
    <w:rsid w:val="4F661409"/>
    <w:rsid w:val="54270C6E"/>
    <w:rsid w:val="54D510DC"/>
    <w:rsid w:val="55E33FB8"/>
    <w:rsid w:val="562F46DA"/>
    <w:rsid w:val="58403633"/>
    <w:rsid w:val="61B739FF"/>
    <w:rsid w:val="64886230"/>
    <w:rsid w:val="64905A9C"/>
    <w:rsid w:val="664B7402"/>
    <w:rsid w:val="68552396"/>
    <w:rsid w:val="695C7D6A"/>
    <w:rsid w:val="6C141081"/>
    <w:rsid w:val="6C26549D"/>
    <w:rsid w:val="6D106DCA"/>
    <w:rsid w:val="6E554FB4"/>
    <w:rsid w:val="71EF7EF3"/>
    <w:rsid w:val="73077BED"/>
    <w:rsid w:val="73D71B8E"/>
    <w:rsid w:val="78287606"/>
    <w:rsid w:val="7B860A58"/>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widowControl w:val="0"/>
      <w:numPr>
        <w:ilvl w:val="0"/>
        <w:numId w:val="1"/>
      </w:numPr>
      <w:adjustRightInd/>
      <w:snapToGrid/>
      <w:spacing w:before="260" w:after="260" w:line="416" w:lineRule="auto"/>
      <w:jc w:val="center"/>
      <w:outlineLvl w:val="1"/>
    </w:pPr>
    <w:rPr>
      <w:rFonts w:ascii="Arial" w:hAnsi="Arial" w:eastAsia="黑体" w:cs="Times New Roman"/>
      <w:b/>
      <w:kern w:val="2"/>
      <w:sz w:val="32"/>
      <w:szCs w:val="20"/>
    </w:rPr>
  </w:style>
  <w:style w:type="paragraph" w:styleId="5">
    <w:name w:val="heading 4"/>
    <w:basedOn w:val="1"/>
    <w:next w:val="1"/>
    <w:qFormat/>
    <w:uiPriority w:val="0"/>
    <w:pPr>
      <w:keepNext/>
      <w:outlineLvl w:val="3"/>
    </w:pPr>
    <w:rPr>
      <w:sz w:val="32"/>
      <w:szCs w:val="2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iPriority w:val="0"/>
    <w:pPr>
      <w:widowControl/>
      <w:spacing w:after="100" w:afterLines="0" w:line="276" w:lineRule="auto"/>
      <w:jc w:val="left"/>
    </w:pPr>
    <w:rPr>
      <w:rFonts w:ascii="Calibri" w:hAnsi="Calibri" w:eastAsia="宋体" w:cs="Times New Roman"/>
      <w:kern w:val="0"/>
      <w:sz w:val="22"/>
      <w:szCs w:val="22"/>
    </w:rPr>
  </w:style>
  <w:style w:type="paragraph" w:styleId="6">
    <w:name w:val="Body Text"/>
    <w:basedOn w:val="1"/>
    <w:next w:val="7"/>
    <w:qFormat/>
    <w:uiPriority w:val="0"/>
    <w:pPr>
      <w:adjustRightInd w:val="0"/>
      <w:jc w:val="left"/>
      <w:textAlignment w:val="baseline"/>
    </w:pPr>
    <w:rPr>
      <w:rFonts w:ascii="楷体_GB2312" w:eastAsia="楷体_GB2312"/>
      <w:kern w:val="0"/>
      <w:sz w:val="28"/>
      <w:szCs w:val="20"/>
    </w:rPr>
  </w:style>
  <w:style w:type="paragraph" w:styleId="7">
    <w:name w:val="Body Text 2"/>
    <w:basedOn w:val="1"/>
    <w:qFormat/>
    <w:uiPriority w:val="0"/>
    <w:pPr>
      <w:spacing w:line="480" w:lineRule="auto"/>
    </w:pPr>
    <w:rPr>
      <w:color w:val="000000"/>
      <w:szCs w:val="20"/>
    </w:rPr>
  </w:style>
  <w:style w:type="paragraph" w:styleId="8">
    <w:name w:val="Body Text Indent"/>
    <w:basedOn w:val="1"/>
    <w:qFormat/>
    <w:uiPriority w:val="0"/>
    <w:pPr>
      <w:widowControl/>
      <w:spacing w:beforeAutospacing="1" w:afterAutospacing="1"/>
      <w:jc w:val="left"/>
    </w:pPr>
    <w:rPr>
      <w:rFonts w:ascii="宋体" w:hAnsi="宋体" w:cs="宋体"/>
      <w:kern w:val="0"/>
      <w:sz w:val="24"/>
    </w:rPr>
  </w:style>
  <w:style w:type="paragraph" w:styleId="9">
    <w:name w:val="toc 3"/>
    <w:basedOn w:val="1"/>
    <w:next w:val="1"/>
    <w:semiHidden/>
    <w:qFormat/>
    <w:uiPriority w:val="0"/>
    <w:pPr>
      <w:jc w:val="center"/>
    </w:pPr>
    <w:rPr>
      <w:rFonts w:ascii="宋体" w:hAnsi="宋体" w:eastAsia="宋体" w:cs="Times New Roman"/>
      <w:iCs/>
      <w:sz w:val="32"/>
    </w:rPr>
  </w:style>
  <w:style w:type="paragraph" w:styleId="10">
    <w:name w:val="Body Text First Indent"/>
    <w:basedOn w:val="6"/>
    <w:next w:val="1"/>
    <w:qFormat/>
    <w:uiPriority w:val="0"/>
    <w:pPr>
      <w:adjustRightInd/>
      <w:spacing w:after="120"/>
      <w:ind w:firstLine="420"/>
      <w:jc w:val="both"/>
      <w:textAlignment w:val="auto"/>
    </w:pPr>
    <w:rPr>
      <w:rFonts w:ascii="Times New Roman"/>
      <w:kern w:val="2"/>
      <w:sz w:val="32"/>
    </w:rPr>
  </w:style>
  <w:style w:type="paragraph" w:styleId="11">
    <w:name w:val="Body Text First Indent 2"/>
    <w:basedOn w:val="8"/>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FollowedHyperlink"/>
    <w:basedOn w:val="14"/>
    <w:qFormat/>
    <w:uiPriority w:val="0"/>
    <w:rPr>
      <w:color w:val="444444"/>
      <w:sz w:val="14"/>
      <w:szCs w:val="14"/>
      <w:u w:val="none"/>
    </w:rPr>
  </w:style>
  <w:style w:type="character" w:styleId="16">
    <w:name w:val="Hyperlink"/>
    <w:basedOn w:val="14"/>
    <w:qFormat/>
    <w:uiPriority w:val="0"/>
    <w:rPr>
      <w:color w:val="444444"/>
      <w:sz w:val="14"/>
      <w:szCs w:val="14"/>
      <w:u w:val="none"/>
    </w:rPr>
  </w:style>
  <w:style w:type="character" w:customStyle="1" w:styleId="17">
    <w:name w:val="hover16"/>
    <w:basedOn w:val="1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498</Words>
  <Characters>230</Characters>
  <Lines>1</Lines>
  <Paragraphs>1</Paragraphs>
  <TotalTime>5</TotalTime>
  <ScaleCrop>false</ScaleCrop>
  <LinksUpToDate>false</LinksUpToDate>
  <CharactersWithSpaces>727</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天黑黑、＂</cp:lastModifiedBy>
  <cp:lastPrinted>2020-11-03T09:46:00Z</cp:lastPrinted>
  <dcterms:modified xsi:type="dcterms:W3CDTF">2022-01-06T03:46:38Z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16AEDE7B59584B6D8926A1FF937C127C</vt:lpwstr>
  </property>
</Properties>
</file>