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t>郑州市第九中学国际班入口通道两侧绿化修缮项目</w:t>
      </w:r>
    </w:p>
    <w:p>
      <w:pPr>
        <w:spacing w:line="360" w:lineRule="auto"/>
        <w:jc w:val="center"/>
      </w:pPr>
      <w:r>
        <w:rPr>
          <w:rFonts w:hint="eastAsia" w:ascii="宋体" w:hAnsi="宋体" w:eastAsia="宋体" w:cs="宋体"/>
          <w:sz w:val="24"/>
        </w:rPr>
        <w:t>成交公告</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一、采购项目名称：</w:t>
      </w:r>
      <w:r>
        <w:rPr>
          <w:rFonts w:hint="eastAsia" w:ascii="宋体" w:hAnsi="宋体" w:eastAsia="宋体" w:cs="宋体"/>
          <w:sz w:val="24"/>
          <w:lang w:eastAsia="zh-CN"/>
        </w:rPr>
        <w:t>郑州市第九中学国际班入口通道两侧绿化修缮项目</w:t>
      </w:r>
    </w:p>
    <w:p>
      <w:pPr>
        <w:spacing w:line="360" w:lineRule="auto"/>
        <w:jc w:val="left"/>
        <w:rPr>
          <w:rFonts w:ascii="宋体" w:hAnsi="宋体" w:eastAsia="宋体" w:cs="宋体"/>
          <w:sz w:val="24"/>
        </w:rPr>
      </w:pPr>
      <w:r>
        <w:rPr>
          <w:rFonts w:hint="eastAsia" w:ascii="宋体" w:hAnsi="宋体" w:eastAsia="宋体" w:cs="宋体"/>
          <w:sz w:val="24"/>
        </w:rPr>
        <w:t>二、采购项目编号：WXZB2022-0942号</w:t>
      </w:r>
    </w:p>
    <w:p>
      <w:pPr>
        <w:spacing w:line="360" w:lineRule="auto"/>
        <w:jc w:val="left"/>
        <w:rPr>
          <w:rFonts w:ascii="宋体" w:hAnsi="宋体" w:eastAsia="宋体" w:cs="宋体"/>
          <w:sz w:val="24"/>
        </w:rPr>
      </w:pPr>
      <w:r>
        <w:rPr>
          <w:rFonts w:hint="eastAsia" w:ascii="宋体" w:hAnsi="宋体" w:eastAsia="宋体" w:cs="宋体"/>
          <w:sz w:val="24"/>
        </w:rPr>
        <w:t>三、采购公告发布日期：</w:t>
      </w:r>
      <w:r>
        <w:rPr>
          <w:rFonts w:hint="eastAsia" w:ascii="宋体" w:hAnsi="宋体" w:cs="宋体"/>
          <w:sz w:val="24"/>
        </w:rPr>
        <w:t>2022年06月</w:t>
      </w:r>
      <w:r>
        <w:rPr>
          <w:rFonts w:hint="eastAsia" w:ascii="宋体" w:hAnsi="宋体" w:cs="宋体"/>
          <w:sz w:val="24"/>
          <w:lang w:val="en-US" w:eastAsia="zh-CN"/>
        </w:rPr>
        <w:t>23</w:t>
      </w:r>
      <w:r>
        <w:rPr>
          <w:rFonts w:hint="eastAsia" w:ascii="宋体" w:hAnsi="宋体" w:cs="宋体"/>
          <w:sz w:val="24"/>
        </w:rPr>
        <w:t>日</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四、评审日期：</w:t>
      </w:r>
      <w:r>
        <w:rPr>
          <w:rFonts w:hint="eastAsia" w:ascii="宋体" w:hAnsi="宋体" w:cs="宋体"/>
          <w:sz w:val="24"/>
        </w:rPr>
        <w:t>2022年0</w:t>
      </w:r>
      <w:r>
        <w:rPr>
          <w:rFonts w:hint="eastAsia" w:ascii="宋体" w:hAnsi="宋体" w:cs="宋体"/>
          <w:sz w:val="24"/>
          <w:lang w:val="en-US" w:eastAsia="zh-CN"/>
        </w:rPr>
        <w:t>7</w:t>
      </w:r>
      <w:r>
        <w:rPr>
          <w:rFonts w:hint="eastAsia" w:ascii="宋体" w:hAnsi="宋体" w:cs="宋体"/>
          <w:sz w:val="24"/>
        </w:rPr>
        <w:t>月</w:t>
      </w:r>
      <w:r>
        <w:rPr>
          <w:rFonts w:hint="eastAsia" w:ascii="宋体" w:hAnsi="宋体" w:cs="宋体"/>
          <w:sz w:val="24"/>
          <w:lang w:val="en-US" w:eastAsia="zh-CN"/>
        </w:rPr>
        <w:t>4</w:t>
      </w:r>
      <w:r>
        <w:rPr>
          <w:rFonts w:hint="eastAsia" w:ascii="宋体" w:hAnsi="宋体" w:cs="宋体"/>
          <w:sz w:val="24"/>
        </w:rPr>
        <w:t>日</w:t>
      </w:r>
      <w:r>
        <w:rPr>
          <w:rFonts w:hint="eastAsia" w:ascii="宋体" w:hAnsi="宋体" w:eastAsia="宋体" w:cs="宋体"/>
          <w:sz w:val="24"/>
        </w:rPr>
        <w:t xml:space="preserve"> </w:t>
      </w:r>
    </w:p>
    <w:p>
      <w:pPr>
        <w:tabs>
          <w:tab w:val="center" w:pos="4536"/>
        </w:tabs>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r>
        <w:rPr>
          <w:rFonts w:ascii="宋体" w:hAnsi="宋体" w:eastAsia="宋体" w:cs="宋体"/>
          <w:sz w:val="24"/>
        </w:rPr>
        <w:tab/>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成交单位名称：河南九九建筑工程有限公司</w:t>
      </w:r>
    </w:p>
    <w:p>
      <w:pPr>
        <w:spacing w:line="360" w:lineRule="auto"/>
        <w:ind w:firstLine="480" w:firstLineChars="200"/>
        <w:jc w:val="left"/>
        <w:rPr>
          <w:rFonts w:hint="default" w:ascii="宋体" w:hAnsi="宋体" w:eastAsia="宋体" w:cs="宋体"/>
          <w:sz w:val="24"/>
          <w:lang w:val="en-US" w:eastAsia="zh-CN"/>
        </w:rPr>
      </w:pPr>
      <w:r>
        <w:rPr>
          <w:rFonts w:hint="eastAsia" w:ascii="宋体" w:hAnsi="宋体" w:eastAsia="宋体" w:cs="宋体"/>
          <w:sz w:val="24"/>
        </w:rPr>
        <w:t>成交单位地址：</w:t>
      </w:r>
      <w:r>
        <w:rPr>
          <w:rFonts w:hint="eastAsia" w:ascii="宋体" w:hAnsi="宋体" w:eastAsia="宋体" w:cs="宋体"/>
          <w:sz w:val="24"/>
          <w:highlight w:val="none"/>
          <w:lang w:val="en-US" w:eastAsia="zh-CN"/>
        </w:rPr>
        <w:t>河南省安阳市林州市石板岩圣相北路28号361室</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 交 金 额 ：416500.00元</w:t>
      </w:r>
    </w:p>
    <w:p>
      <w:pPr>
        <w:spacing w:line="360" w:lineRule="auto"/>
        <w:ind w:firstLine="480" w:firstLineChars="200"/>
        <w:jc w:val="left"/>
        <w:rPr>
          <w:rFonts w:ascii="宋体" w:hAnsi="宋体" w:eastAsia="宋体" w:cs="宋体"/>
          <w:sz w:val="24"/>
          <w:highlight w:val="none"/>
        </w:rPr>
      </w:pPr>
      <w:r>
        <w:rPr>
          <w:rFonts w:hint="eastAsia" w:ascii="宋体" w:hAnsi="宋体" w:eastAsia="宋体" w:cs="宋体"/>
          <w:sz w:val="24"/>
          <w:highlight w:val="none"/>
        </w:rPr>
        <w:t>投 标 质 量 ：合 格；工  期：30日历天</w:t>
      </w:r>
    </w:p>
    <w:p>
      <w:pPr>
        <w:spacing w:line="360" w:lineRule="auto"/>
        <w:ind w:firstLine="480" w:firstLineChars="200"/>
        <w:jc w:val="left"/>
        <w:rPr>
          <w:rFonts w:ascii="宋体" w:hAnsi="宋体" w:eastAsia="宋体" w:cs="宋体"/>
          <w:sz w:val="24"/>
          <w:highlight w:val="yellow"/>
        </w:rPr>
      </w:pPr>
      <w:r>
        <w:rPr>
          <w:rFonts w:hint="eastAsia" w:ascii="宋体" w:hAnsi="宋体" w:eastAsia="宋体" w:cs="宋体"/>
          <w:sz w:val="24"/>
          <w:highlight w:val="none"/>
        </w:rPr>
        <w:t>项 目 经 理 ：</w:t>
      </w:r>
      <w:r>
        <w:rPr>
          <w:rFonts w:hint="eastAsia" w:ascii="宋体" w:hAnsi="宋体" w:eastAsia="宋体" w:cs="宋体"/>
          <w:sz w:val="24"/>
          <w:highlight w:val="none"/>
          <w:lang w:val="en-US" w:eastAsia="zh-CN"/>
        </w:rPr>
        <w:t>张百行</w:t>
      </w:r>
      <w:r>
        <w:rPr>
          <w:rFonts w:hint="eastAsia" w:ascii="宋体" w:hAnsi="宋体" w:eastAsia="宋体" w:cs="宋体"/>
          <w:sz w:val="24"/>
          <w:highlight w:val="none"/>
        </w:rPr>
        <w:t>；执业资格级别：二级（豫</w:t>
      </w:r>
      <w:r>
        <w:rPr>
          <w:rFonts w:hint="eastAsia" w:ascii="宋体" w:hAnsi="宋体" w:eastAsia="宋体" w:cs="宋体"/>
          <w:sz w:val="24"/>
          <w:highlight w:val="none"/>
          <w:lang w:val="en-US" w:eastAsia="zh-CN"/>
        </w:rPr>
        <w:t>241161708402</w:t>
      </w:r>
      <w:r>
        <w:rPr>
          <w:rFonts w:hint="eastAsia" w:ascii="宋体" w:hAnsi="宋体" w:eastAsia="宋体" w:cs="宋体"/>
          <w:sz w:val="24"/>
          <w:highlight w:val="none"/>
        </w:rPr>
        <w:t>）</w:t>
      </w:r>
    </w:p>
    <w:p>
      <w:pPr>
        <w:spacing w:line="360" w:lineRule="auto"/>
        <w:jc w:val="left"/>
        <w:rPr>
          <w:rFonts w:ascii="宋体" w:hAnsi="宋体" w:eastAsia="宋体" w:cs="宋体"/>
          <w:sz w:val="24"/>
        </w:rPr>
      </w:pPr>
      <w:r>
        <w:rPr>
          <w:rFonts w:hint="eastAsia" w:ascii="宋体" w:hAnsi="宋体" w:eastAsia="宋体" w:cs="宋体"/>
          <w:sz w:val="24"/>
        </w:rPr>
        <w:t>七、采购小组成员名单：</w:t>
      </w:r>
      <w:r>
        <w:rPr>
          <w:rFonts w:hint="eastAsia" w:ascii="宋体" w:hAnsi="宋体" w:eastAsia="宋体" w:cs="宋体"/>
          <w:sz w:val="24"/>
          <w:highlight w:val="none"/>
          <w:lang w:val="en-US" w:eastAsia="zh-CN"/>
        </w:rPr>
        <w:t>周涛</w:t>
      </w:r>
      <w:r>
        <w:rPr>
          <w:rFonts w:hint="eastAsia" w:ascii="宋体" w:hAnsi="宋体" w:eastAsia="宋体" w:cs="宋体"/>
          <w:sz w:val="24"/>
          <w:highlight w:val="none"/>
        </w:rPr>
        <w:t>、</w:t>
      </w:r>
      <w:r>
        <w:rPr>
          <w:rFonts w:hint="eastAsia" w:ascii="宋体" w:hAnsi="宋体" w:eastAsia="宋体" w:cs="宋体"/>
          <w:sz w:val="24"/>
          <w:highlight w:val="none"/>
          <w:lang w:val="en-US" w:eastAsia="zh-CN"/>
        </w:rPr>
        <w:t>黄海燕</w:t>
      </w:r>
      <w:r>
        <w:rPr>
          <w:rFonts w:hint="eastAsia" w:ascii="宋体" w:hAnsi="宋体" w:eastAsia="宋体" w:cs="宋体"/>
          <w:sz w:val="24"/>
          <w:highlight w:val="none"/>
        </w:rPr>
        <w:t>、</w:t>
      </w:r>
      <w:r>
        <w:rPr>
          <w:rFonts w:hint="eastAsia" w:ascii="宋体" w:hAnsi="宋体" w:eastAsia="宋体" w:cs="宋体"/>
          <w:sz w:val="24"/>
          <w:lang w:val="en-US" w:eastAsia="zh-CN"/>
        </w:rPr>
        <w:t>李聪丛</w:t>
      </w:r>
      <w:r>
        <w:rPr>
          <w:rFonts w:hint="eastAsia" w:ascii="宋体" w:hAnsi="宋体" w:eastAsia="宋体" w:cs="宋体"/>
          <w:sz w:val="24"/>
        </w:rPr>
        <w:t xml:space="preserve">（采购人代表）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bookmarkStart w:id="0" w:name="_GoBack"/>
      <w:bookmarkEnd w:id="0"/>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根据国家发展改革委关于进一步放开建设项目专业服务价格的通知发改价格[2015] 299号文件的规定，本次招标项目代理费为10000元，由成交供应商支付。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本次成交公告在《中国招标投标公共服务平台》、《河南省电子招标投标公共服务平台》</w:t>
      </w:r>
      <w:r>
        <w:rPr>
          <w:rFonts w:hint="eastAsia" w:ascii="宋体" w:hAnsi="宋体" w:cs="宋体"/>
          <w:sz w:val="24"/>
        </w:rPr>
        <w:t>、《阳光易招公共资源交易平台》</w:t>
      </w:r>
      <w:r>
        <w:rPr>
          <w:rFonts w:hint="eastAsia" w:ascii="宋体" w:hAnsi="宋体" w:eastAsia="宋体" w:cs="宋体"/>
          <w:sz w:val="24"/>
        </w:rPr>
        <w:t>上发布。成交公告期限为1个工作日，2022年</w:t>
      </w:r>
      <w:r>
        <w:rPr>
          <w:rFonts w:hint="eastAsia" w:ascii="宋体" w:hAnsi="宋体" w:eastAsia="宋体" w:cs="宋体"/>
          <w:sz w:val="24"/>
          <w:lang w:val="en-US" w:eastAsia="zh-CN"/>
        </w:rPr>
        <w:t>7</w:t>
      </w:r>
      <w:r>
        <w:rPr>
          <w:rFonts w:hint="eastAsia" w:ascii="宋体" w:hAnsi="宋体" w:eastAsia="宋体" w:cs="宋体"/>
          <w:sz w:val="24"/>
        </w:rPr>
        <w:t>月</w:t>
      </w:r>
      <w:r>
        <w:rPr>
          <w:rFonts w:hint="eastAsia" w:ascii="宋体" w:hAnsi="宋体" w:eastAsia="宋体" w:cs="宋体"/>
          <w:sz w:val="24"/>
          <w:lang w:val="en-US" w:eastAsia="zh-CN"/>
        </w:rPr>
        <w:t>5</w:t>
      </w:r>
      <w:r>
        <w:rPr>
          <w:rFonts w:hint="eastAsia" w:ascii="宋体" w:hAnsi="宋体" w:eastAsia="宋体" w:cs="宋体"/>
          <w:sz w:val="24"/>
        </w:rPr>
        <w:t>日至2022年</w:t>
      </w:r>
      <w:r>
        <w:rPr>
          <w:rFonts w:hint="eastAsia" w:ascii="宋体" w:hAnsi="宋体" w:eastAsia="宋体" w:cs="宋体"/>
          <w:sz w:val="24"/>
          <w:lang w:val="en-US" w:eastAsia="zh-CN"/>
        </w:rPr>
        <w:t>7</w:t>
      </w:r>
      <w:r>
        <w:rPr>
          <w:rFonts w:hint="eastAsia" w:ascii="宋体" w:hAnsi="宋体" w:eastAsia="宋体" w:cs="宋体"/>
          <w:sz w:val="24"/>
        </w:rPr>
        <w:t>月</w:t>
      </w:r>
      <w:r>
        <w:rPr>
          <w:rFonts w:hint="eastAsia" w:ascii="宋体" w:hAnsi="宋体" w:eastAsia="宋体" w:cs="宋体"/>
          <w:sz w:val="24"/>
          <w:lang w:val="en-US" w:eastAsia="zh-CN"/>
        </w:rPr>
        <w:t>6</w:t>
      </w:r>
      <w:r>
        <w:rPr>
          <w:rFonts w:hint="eastAsia" w:ascii="宋体" w:hAnsi="宋体" w:eastAsia="宋体" w:cs="宋体"/>
          <w:sz w:val="24"/>
        </w:rPr>
        <w:t>日。</w:t>
      </w:r>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widowControl/>
        <w:adjustRightInd w:val="0"/>
        <w:snapToGrid w:val="0"/>
        <w:spacing w:line="360" w:lineRule="auto"/>
        <w:ind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采购人：郑州市第九中学</w:t>
      </w:r>
    </w:p>
    <w:p>
      <w:pPr>
        <w:widowControl/>
        <w:adjustRightInd w:val="0"/>
        <w:snapToGrid w:val="0"/>
        <w:spacing w:line="360" w:lineRule="auto"/>
        <w:ind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联 系 人：李老师</w:t>
      </w:r>
    </w:p>
    <w:p>
      <w:pPr>
        <w:widowControl/>
        <w:adjustRightInd w:val="0"/>
        <w:snapToGrid w:val="0"/>
        <w:spacing w:line="360" w:lineRule="auto"/>
        <w:ind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联系电话：0371-65051077</w:t>
      </w:r>
    </w:p>
    <w:p>
      <w:pPr>
        <w:widowControl/>
        <w:adjustRightInd w:val="0"/>
        <w:snapToGrid w:val="0"/>
        <w:spacing w:line="360" w:lineRule="auto"/>
        <w:ind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联系地址：郑州市农业路21号</w:t>
      </w:r>
    </w:p>
    <w:p>
      <w:pPr>
        <w:widowControl/>
        <w:adjustRightInd w:val="0"/>
        <w:snapToGrid w:val="0"/>
        <w:spacing w:line="360" w:lineRule="auto"/>
        <w:ind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采购代理：河南省伟信招标管理咨询有限公司</w:t>
      </w:r>
    </w:p>
    <w:p>
      <w:pPr>
        <w:widowControl/>
        <w:adjustRightInd w:val="0"/>
        <w:snapToGrid w:val="0"/>
        <w:spacing w:line="360" w:lineRule="auto"/>
        <w:ind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联 系 人：陈先生、肖先生</w:t>
      </w:r>
    </w:p>
    <w:p>
      <w:pPr>
        <w:widowControl/>
        <w:adjustRightInd w:val="0"/>
        <w:snapToGrid w:val="0"/>
        <w:spacing w:line="360" w:lineRule="auto"/>
        <w:ind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联系电话：0371-65837988</w:t>
      </w:r>
    </w:p>
    <w:p>
      <w:pPr>
        <w:widowControl/>
        <w:adjustRightInd w:val="0"/>
        <w:snapToGrid w:val="0"/>
        <w:spacing w:line="360" w:lineRule="auto"/>
        <w:ind w:firstLine="480" w:firstLineChars="200"/>
        <w:jc w:val="left"/>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传真电话：0371-65528297</w:t>
      </w:r>
    </w:p>
    <w:p>
      <w:pPr>
        <w:widowControl/>
        <w:adjustRightInd w:val="0"/>
        <w:snapToGrid w:val="0"/>
        <w:spacing w:line="360" w:lineRule="auto"/>
        <w:ind w:firstLine="480" w:firstLineChars="200"/>
        <w:jc w:val="left"/>
      </w:pPr>
      <w:r>
        <w:rPr>
          <w:rFonts w:hint="eastAsia" w:ascii="宋体" w:hAnsi="宋体" w:eastAsia="宋体" w:cs="宋体"/>
          <w:b w:val="0"/>
          <w:bCs w:val="0"/>
          <w:kern w:val="0"/>
          <w:sz w:val="24"/>
          <w:szCs w:val="24"/>
        </w:rPr>
        <w:t>联系地址：郑州市郑东新区东风南路6号绿地中心北塔16楼</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suff w:val="nothing"/>
      <w:lvlText w:val="第%1章 "/>
      <w:lvlJc w:val="left"/>
      <w:pPr>
        <w:ind w:left="0" w:firstLine="0"/>
      </w:pPr>
      <w:rPr>
        <w:rFonts w:hint="eastAsia" w:ascii="方正大标宋简体" w:eastAsia="方正大标宋简体"/>
        <w:b w:val="0"/>
        <w:i w:val="0"/>
        <w:sz w:val="36"/>
        <w:szCs w:val="36"/>
      </w:rPr>
    </w:lvl>
    <w:lvl w:ilvl="1" w:tentative="0">
      <w:start w:val="1"/>
      <w:numFmt w:val="decimal"/>
      <w:pStyle w:val="4"/>
      <w:suff w:val="nothing"/>
      <w:lvlText w:val="    %2、"/>
      <w:lvlJc w:val="left"/>
      <w:pPr>
        <w:ind w:left="2977"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FhY2E1MDMwMjRjNGMwNThiZWE5ZjI2NDhkYjM0ZDMifQ=="/>
  </w:docVars>
  <w:rsids>
    <w:rsidRoot w:val="00063706"/>
    <w:rsid w:val="00063706"/>
    <w:rsid w:val="00A1544E"/>
    <w:rsid w:val="04C31ECC"/>
    <w:rsid w:val="06AB67F1"/>
    <w:rsid w:val="113F69F5"/>
    <w:rsid w:val="118E470E"/>
    <w:rsid w:val="12D05F57"/>
    <w:rsid w:val="13023EED"/>
    <w:rsid w:val="1A5001B3"/>
    <w:rsid w:val="1AB05337"/>
    <w:rsid w:val="1D763E65"/>
    <w:rsid w:val="1DFB6E96"/>
    <w:rsid w:val="2142129C"/>
    <w:rsid w:val="250432D5"/>
    <w:rsid w:val="28E91799"/>
    <w:rsid w:val="29687FC0"/>
    <w:rsid w:val="298341E4"/>
    <w:rsid w:val="2C2467C7"/>
    <w:rsid w:val="3110251F"/>
    <w:rsid w:val="32162C1B"/>
    <w:rsid w:val="340E15E9"/>
    <w:rsid w:val="34BE5388"/>
    <w:rsid w:val="383C5EF7"/>
    <w:rsid w:val="39C92023"/>
    <w:rsid w:val="3FEE1745"/>
    <w:rsid w:val="420205FB"/>
    <w:rsid w:val="426D799B"/>
    <w:rsid w:val="43A62A8C"/>
    <w:rsid w:val="45C938B4"/>
    <w:rsid w:val="46765328"/>
    <w:rsid w:val="51270E91"/>
    <w:rsid w:val="53042AE8"/>
    <w:rsid w:val="54D510DC"/>
    <w:rsid w:val="55E33FB8"/>
    <w:rsid w:val="562F46DA"/>
    <w:rsid w:val="58403633"/>
    <w:rsid w:val="59B91979"/>
    <w:rsid w:val="5C7A52C8"/>
    <w:rsid w:val="5ECF10A8"/>
    <w:rsid w:val="62CC089F"/>
    <w:rsid w:val="64886230"/>
    <w:rsid w:val="65CD248A"/>
    <w:rsid w:val="68552396"/>
    <w:rsid w:val="695C7D6A"/>
    <w:rsid w:val="6A0E61DB"/>
    <w:rsid w:val="6C26549D"/>
    <w:rsid w:val="6D106DCA"/>
    <w:rsid w:val="6E554FB4"/>
    <w:rsid w:val="71EF7EF3"/>
    <w:rsid w:val="73077BED"/>
    <w:rsid w:val="76471BEB"/>
    <w:rsid w:val="77B429A4"/>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4">
    <w:name w:val="heading 2"/>
    <w:basedOn w:val="1"/>
    <w:next w:val="1"/>
    <w:qFormat/>
    <w:uiPriority w:val="0"/>
    <w:pPr>
      <w:keepNext/>
      <w:keepLines/>
      <w:numPr>
        <w:ilvl w:val="1"/>
        <w:numId w:val="1"/>
      </w:numPr>
      <w:spacing w:line="415" w:lineRule="auto"/>
      <w:outlineLvl w:val="1"/>
    </w:pPr>
    <w:rPr>
      <w:rFonts w:ascii="Arial" w:hAnsi="Arial" w:eastAsia="黑体"/>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5">
    <w:name w:val="Body Text Indent"/>
    <w:basedOn w:val="1"/>
    <w:qFormat/>
    <w:uiPriority w:val="0"/>
    <w:pPr>
      <w:widowControl/>
      <w:spacing w:beforeAutospacing="1" w:afterAutospacing="1"/>
      <w:jc w:val="left"/>
    </w:pPr>
    <w:rPr>
      <w:rFonts w:ascii="宋体" w:hAnsi="宋体" w:cs="宋体"/>
      <w:kern w:val="0"/>
      <w:sz w:val="24"/>
    </w:rPr>
  </w:style>
  <w:style w:type="paragraph" w:styleId="6">
    <w:name w:val="toc 3"/>
    <w:basedOn w:val="1"/>
    <w:next w:val="1"/>
    <w:semiHidden/>
    <w:qFormat/>
    <w:uiPriority w:val="0"/>
    <w:pPr>
      <w:jc w:val="center"/>
    </w:pPr>
    <w:rPr>
      <w:rFonts w:ascii="宋体" w:hAnsi="宋体" w:eastAsia="宋体" w:cs="Times New Roman"/>
      <w:iCs/>
      <w:sz w:val="32"/>
    </w:rPr>
  </w:style>
  <w:style w:type="paragraph" w:styleId="7">
    <w:name w:val="footer"/>
    <w:basedOn w:val="1"/>
    <w:link w:val="19"/>
    <w:qFormat/>
    <w:uiPriority w:val="0"/>
    <w:pPr>
      <w:tabs>
        <w:tab w:val="center" w:pos="4153"/>
        <w:tab w:val="right" w:pos="8306"/>
      </w:tabs>
      <w:snapToGrid w:val="0"/>
      <w:jc w:val="left"/>
    </w:pPr>
    <w:rPr>
      <w:sz w:val="18"/>
      <w:szCs w:val="18"/>
    </w:rPr>
  </w:style>
  <w:style w:type="paragraph" w:styleId="8">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qFormat/>
    <w:uiPriority w:val="0"/>
    <w:pPr>
      <w:spacing w:line="480" w:lineRule="auto"/>
    </w:pPr>
    <w:rPr>
      <w:color w:val="000000"/>
      <w:szCs w:val="20"/>
    </w:rPr>
  </w:style>
  <w:style w:type="paragraph" w:styleId="10">
    <w:name w:val="Body Text First Indent"/>
    <w:basedOn w:val="2"/>
    <w:next w:val="11"/>
    <w:qFormat/>
    <w:uiPriority w:val="0"/>
    <w:pPr>
      <w:adjustRightInd/>
      <w:spacing w:after="120"/>
      <w:ind w:firstLine="420"/>
      <w:jc w:val="both"/>
      <w:textAlignment w:val="auto"/>
    </w:pPr>
    <w:rPr>
      <w:rFonts w:ascii="Times New Roman"/>
      <w:kern w:val="2"/>
      <w:sz w:val="32"/>
    </w:rPr>
  </w:style>
  <w:style w:type="paragraph" w:styleId="11">
    <w:name w:val="Body Text First Indent 2"/>
    <w:basedOn w:val="5"/>
    <w:unhideWhenUsed/>
    <w:qFormat/>
    <w:uiPriority w:val="99"/>
    <w:pPr>
      <w:ind w:firstLine="420" w:firstLineChars="2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FollowedHyperlink"/>
    <w:basedOn w:val="14"/>
    <w:qFormat/>
    <w:uiPriority w:val="0"/>
    <w:rPr>
      <w:color w:val="444444"/>
      <w:sz w:val="14"/>
      <w:szCs w:val="14"/>
      <w:u w:val="none"/>
    </w:rPr>
  </w:style>
  <w:style w:type="character" w:styleId="16">
    <w:name w:val="Hyperlink"/>
    <w:basedOn w:val="14"/>
    <w:qFormat/>
    <w:uiPriority w:val="0"/>
    <w:rPr>
      <w:color w:val="444444"/>
      <w:sz w:val="14"/>
      <w:szCs w:val="14"/>
      <w:u w:val="none"/>
    </w:rPr>
  </w:style>
  <w:style w:type="character" w:customStyle="1" w:styleId="17">
    <w:name w:val="hover16"/>
    <w:basedOn w:val="14"/>
    <w:qFormat/>
    <w:uiPriority w:val="0"/>
  </w:style>
  <w:style w:type="character" w:customStyle="1" w:styleId="18">
    <w:name w:val="页眉 Char"/>
    <w:basedOn w:val="14"/>
    <w:link w:val="8"/>
    <w:qFormat/>
    <w:uiPriority w:val="0"/>
    <w:rPr>
      <w:rFonts w:asciiTheme="minorHAnsi" w:hAnsiTheme="minorHAnsi" w:eastAsiaTheme="minorEastAsia" w:cstheme="minorBidi"/>
      <w:kern w:val="2"/>
      <w:sz w:val="18"/>
      <w:szCs w:val="18"/>
    </w:rPr>
  </w:style>
  <w:style w:type="character" w:customStyle="1" w:styleId="19">
    <w:name w:val="页脚 Char"/>
    <w:basedOn w:val="14"/>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Pages>
  <Words>531</Words>
  <Characters>628</Characters>
  <Lines>1</Lines>
  <Paragraphs>1</Paragraphs>
  <TotalTime>6</TotalTime>
  <ScaleCrop>false</ScaleCrop>
  <LinksUpToDate>false</LinksUpToDate>
  <CharactersWithSpaces>661</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333</cp:lastModifiedBy>
  <dcterms:modified xsi:type="dcterms:W3CDTF">2022-07-04T23:53:50Z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8F0D2F0E9A9C422E937DD108C3D5759B</vt:lpwstr>
  </property>
</Properties>
</file>