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left="0" w:right="0"/>
        <w:jc w:val="center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bookmarkStart w:id="4" w:name="_GoBack"/>
      <w:bookmarkEnd w:id="4"/>
      <w:r>
        <w:rPr>
          <w:rStyle w:val="25"/>
          <w:rFonts w:hint="eastAsia" w:ascii="宋体" w:hAnsi="宋体" w:eastAsia="宋体" w:cs="宋体"/>
          <w:b/>
          <w:color w:val="auto"/>
          <w:sz w:val="32"/>
          <w:szCs w:val="32"/>
          <w:shd w:val="clear" w:fill="FFFFFF"/>
        </w:rPr>
        <w:t>吉林大学</w:t>
      </w:r>
      <w:r>
        <w:rPr>
          <w:rStyle w:val="25"/>
          <w:rFonts w:hint="eastAsia" w:ascii="宋体" w:hAnsi="宋体" w:eastAsia="宋体" w:cs="宋体"/>
          <w:b/>
          <w:color w:val="auto"/>
          <w:sz w:val="32"/>
          <w:szCs w:val="32"/>
          <w:shd w:val="clear" w:fill="FFFFFF"/>
          <w:lang w:eastAsia="zh-CN"/>
        </w:rPr>
        <w:t>基础设施维修改造工程(南岭二次供水泵房改造)</w:t>
      </w:r>
      <w:r>
        <w:rPr>
          <w:rStyle w:val="25"/>
          <w:rFonts w:hint="eastAsia" w:ascii="宋体" w:hAnsi="宋体" w:eastAsia="宋体" w:cs="宋体"/>
          <w:b/>
          <w:color w:val="auto"/>
          <w:sz w:val="32"/>
          <w:szCs w:val="32"/>
          <w:shd w:val="clear" w:fill="FFFFFF"/>
        </w:rPr>
        <w:t>中标结果公告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一、项目编号：JLU-WT22042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二、项目名称：吉林大学基础设施维修改造工程(南岭二次供水泵房改造)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三、中标信息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firstLine="56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1.供应商名称：吉林省中星建筑工程有限公司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firstLine="56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2.供应商地址：长春市南关区亚泰大街中环16区4号楼1303室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firstLine="56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3.中标金额：</w:t>
      </w:r>
      <w:r>
        <w:rPr>
          <w:rFonts w:hint="eastAsia" w:ascii="宋体" w:hAnsi="宋体" w:cs="宋体"/>
          <w:sz w:val="24"/>
          <w:lang w:val="en-US" w:eastAsia="zh-CN"/>
        </w:rPr>
        <w:t>372.8086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万元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四、主要标的信息</w:t>
      </w:r>
    </w:p>
    <w:tbl>
      <w:tblPr>
        <w:tblStyle w:val="9"/>
        <w:tblW w:w="8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5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工程类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名称：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吉林大学基础设施维修改造工程(南岭二次供水泵房改造)</w:t>
            </w:r>
          </w:p>
          <w:p>
            <w:pP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施工范围：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工程量清单及图纸中所包含的全部内容</w:t>
            </w:r>
          </w:p>
          <w:p>
            <w:pP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施工工期：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合同签订后60天内</w:t>
            </w:r>
          </w:p>
          <w:p>
            <w:pP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项目经理：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李福山</w:t>
            </w:r>
          </w:p>
          <w:p>
            <w:pP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shd w:val="clear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执业证书信息：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吉222171726900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五、评审专家名单：关继海、李超、</w:t>
      </w:r>
      <w:r>
        <w:rPr>
          <w:rFonts w:hint="eastAsia" w:ascii="宋体" w:hAnsi="宋体"/>
          <w:sz w:val="24"/>
          <w:szCs w:val="24"/>
          <w:lang w:val="en-US" w:eastAsia="zh-CN"/>
        </w:rPr>
        <w:t>张胜金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、</w:t>
      </w:r>
      <w:r>
        <w:rPr>
          <w:rFonts w:hint="eastAsia" w:ascii="宋体" w:hAnsi="宋体"/>
          <w:sz w:val="24"/>
          <w:szCs w:val="24"/>
          <w:lang w:val="en-US" w:eastAsia="zh-CN"/>
        </w:rPr>
        <w:t>高殿国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、</w:t>
      </w:r>
      <w:r>
        <w:rPr>
          <w:rFonts w:hint="eastAsia" w:ascii="宋体" w:hAnsi="宋体"/>
          <w:sz w:val="24"/>
          <w:szCs w:val="24"/>
          <w:lang w:val="en-US" w:eastAsia="zh-CN"/>
        </w:rPr>
        <w:t>金玉梅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六、代理服务收费标准及金额：招标代理服务费参照国家计委计价格【2002】1980号《招标代理服务收费管理暂行办法》、国家发展改革委员会发改价格【2011】534号文件和国家发展计划委员会计价格【2015】299号文件规定及双方签订的招标代理服务合同执行收取。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fill="FFFFFF"/>
          <w:lang w:val="en-US" w:eastAsia="zh-CN" w:bidi="ar"/>
        </w:rPr>
        <w:t>收费金额：1.9203万元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七、公告期限：2022年06月23日至2022年06月27日。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八、其他补充事宜：本次公告同时在中国政府采购网、中国招标投标公共服务平台、吉林大学招标与采购管理中心上发布。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>九、凡对本次公告内容提出询问，请按以下方式联系。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leftChars="0" w:right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  <w:t>1.采购人信息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leftChars="0" w:right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  <w:t>名称：吉林大学　　　　　　　　　　　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leftChars="0" w:right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  <w:t>地址：吉林省长春市前进大街2699号吉林大学中心校区商贸楼（北门外）四楼（致远街与前卫路交汇，315路公交调度站旁）　　　　　　　　　　　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leftChars="0" w:right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  <w:t xml:space="preserve">联系方式：0431-85167313　　　　　　　　　　 </w:t>
      </w:r>
      <w:bookmarkStart w:id="0" w:name="_Toc28359086"/>
      <w:bookmarkStart w:id="1" w:name="_Toc28359009"/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leftChars="0" w:right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  <w:t>2.采购代理机构信息</w:t>
      </w:r>
      <w:bookmarkEnd w:id="0"/>
      <w:bookmarkEnd w:id="1"/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leftChars="0" w:right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  <w:t>名称：河南省伟信招标管理咨询有限公司　　　　　　　　　　　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leftChars="0" w:right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  <w:t>地址：长春市高新技术产业开发区光谷大街1488号海峡两岸青年创业园四楼A4-03室（飞跃路与光谷大街交汇）　　　　　　　　　　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leftChars="0" w:right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  <w:t>联系方式：</w:t>
      </w:r>
      <w:bookmarkStart w:id="2" w:name="_Toc28359087"/>
      <w:bookmarkStart w:id="3" w:name="_Toc28359010"/>
      <w:r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  <w:t>0431-80663516　　　　　　　　　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leftChars="0" w:right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  <w:t>3.项目联系方式</w:t>
      </w:r>
      <w:bookmarkEnd w:id="2"/>
      <w:bookmarkEnd w:id="3"/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leftChars="0" w:right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  <w:t>项目联系人：姜涛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leftChars="0" w:right="0" w:firstLine="420" w:firstLineChars="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u w:val="none"/>
          <w:shd w:val="clear" w:fill="FFFFFF"/>
          <w:lang w:val="en-US" w:eastAsia="zh-CN" w:bidi="ar"/>
        </w:rPr>
        <w:t>电话：0431-80663516 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yODRiOGRiZmRmZTQ5MzI5NmRiOGE1ZGZjNGY4OTAifQ=="/>
  </w:docVars>
  <w:rsids>
    <w:rsidRoot w:val="1D252E84"/>
    <w:rsid w:val="00EE38B8"/>
    <w:rsid w:val="017A5DB5"/>
    <w:rsid w:val="02CD7CE1"/>
    <w:rsid w:val="04B0603E"/>
    <w:rsid w:val="06825C2E"/>
    <w:rsid w:val="06C178B4"/>
    <w:rsid w:val="0B4308F6"/>
    <w:rsid w:val="0D5E61C4"/>
    <w:rsid w:val="0DEB76F2"/>
    <w:rsid w:val="0EA0301E"/>
    <w:rsid w:val="1157628E"/>
    <w:rsid w:val="12EC375F"/>
    <w:rsid w:val="15303B0F"/>
    <w:rsid w:val="164327A6"/>
    <w:rsid w:val="18A127C3"/>
    <w:rsid w:val="18CD6FDC"/>
    <w:rsid w:val="1B1345CD"/>
    <w:rsid w:val="1D252E84"/>
    <w:rsid w:val="20A73615"/>
    <w:rsid w:val="25CD1EBF"/>
    <w:rsid w:val="2D2A20AA"/>
    <w:rsid w:val="30374DE2"/>
    <w:rsid w:val="31EA1C52"/>
    <w:rsid w:val="322250FF"/>
    <w:rsid w:val="3B4321A3"/>
    <w:rsid w:val="3C892712"/>
    <w:rsid w:val="41DD4469"/>
    <w:rsid w:val="423E7AAD"/>
    <w:rsid w:val="424B7DB7"/>
    <w:rsid w:val="43F8020D"/>
    <w:rsid w:val="44362293"/>
    <w:rsid w:val="450C1AB5"/>
    <w:rsid w:val="480C3056"/>
    <w:rsid w:val="4BB66B98"/>
    <w:rsid w:val="4CFA54E9"/>
    <w:rsid w:val="4D8E3B43"/>
    <w:rsid w:val="4DD522EA"/>
    <w:rsid w:val="51914C8D"/>
    <w:rsid w:val="52375C21"/>
    <w:rsid w:val="544F23EA"/>
    <w:rsid w:val="55AD5901"/>
    <w:rsid w:val="58902228"/>
    <w:rsid w:val="5DCE05A7"/>
    <w:rsid w:val="612B3F57"/>
    <w:rsid w:val="64394824"/>
    <w:rsid w:val="65FB034B"/>
    <w:rsid w:val="66D50341"/>
    <w:rsid w:val="695126AC"/>
    <w:rsid w:val="6F3B5C68"/>
    <w:rsid w:val="702C759B"/>
    <w:rsid w:val="736F0F8F"/>
    <w:rsid w:val="741F2106"/>
    <w:rsid w:val="76F54531"/>
    <w:rsid w:val="7B0E00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qFormat/>
    <w:uiPriority w:val="0"/>
    <w:pPr>
      <w:ind w:left="2242" w:hanging="2242" w:hangingChars="700"/>
    </w:pPr>
    <w:rPr>
      <w:rFonts w:ascii="华文行楷" w:eastAsia="华文行楷"/>
      <w:b/>
      <w:sz w:val="32"/>
      <w:lang w:val="en-US" w:eastAsia="zh-CN" w:bidi="ar-SA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5"/>
    <w:qFormat/>
    <w:uiPriority w:val="0"/>
    <w:pPr>
      <w:tabs>
        <w:tab w:val="left" w:pos="0"/>
        <w:tab w:val="left" w:pos="360"/>
        <w:tab w:val="left" w:pos="993"/>
        <w:tab w:val="left" w:pos="1134"/>
      </w:tabs>
      <w:spacing w:after="120" w:afterLines="0"/>
      <w:ind w:firstLine="420"/>
    </w:pPr>
    <w:rPr>
      <w:rFonts w:ascii="Times New Roman" w:hAnsi="Times New Roman" w:eastAsia="宋体" w:cs="Times New Roman"/>
      <w:kern w:val="2"/>
      <w:sz w:val="24"/>
      <w:szCs w:val="20"/>
      <w:lang w:val="en-US" w:eastAsia="zh-CN"/>
    </w:rPr>
  </w:style>
  <w:style w:type="table" w:styleId="9">
    <w:name w:val="Table Grid"/>
    <w:basedOn w:val="8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vanish/>
    </w:rPr>
  </w:style>
  <w:style w:type="character" w:styleId="12">
    <w:name w:val="FollowedHyperlink"/>
    <w:basedOn w:val="10"/>
    <w:qFormat/>
    <w:uiPriority w:val="0"/>
    <w:rPr>
      <w:color w:val="800080"/>
      <w:u w:val="none"/>
    </w:rPr>
  </w:style>
  <w:style w:type="character" w:styleId="13">
    <w:name w:val="Emphasis"/>
    <w:basedOn w:val="10"/>
    <w:qFormat/>
    <w:uiPriority w:val="0"/>
    <w:rPr>
      <w:b/>
    </w:rPr>
  </w:style>
  <w:style w:type="character" w:styleId="14">
    <w:name w:val="HTML Definition"/>
    <w:basedOn w:val="10"/>
    <w:qFormat/>
    <w:uiPriority w:val="0"/>
  </w:style>
  <w:style w:type="character" w:styleId="15">
    <w:name w:val="HTML Typewriter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Acronym"/>
    <w:basedOn w:val="10"/>
    <w:qFormat/>
    <w:uiPriority w:val="0"/>
  </w:style>
  <w:style w:type="character" w:styleId="17">
    <w:name w:val="HTML Variable"/>
    <w:basedOn w:val="10"/>
    <w:qFormat/>
    <w:uiPriority w:val="0"/>
  </w:style>
  <w:style w:type="character" w:styleId="18">
    <w:name w:val="Hyperlink"/>
    <w:basedOn w:val="10"/>
    <w:qFormat/>
    <w:uiPriority w:val="0"/>
    <w:rPr>
      <w:color w:val="0000FF"/>
      <w:u w:val="none"/>
    </w:rPr>
  </w:style>
  <w:style w:type="character" w:styleId="19">
    <w:name w:val="HTML Code"/>
    <w:basedOn w:val="10"/>
    <w:qFormat/>
    <w:uiPriority w:val="0"/>
    <w:rPr>
      <w:rFonts w:ascii="monospace" w:hAnsi="monospace" w:eastAsia="monospace" w:cs="monospace"/>
      <w:sz w:val="20"/>
    </w:rPr>
  </w:style>
  <w:style w:type="character" w:styleId="20">
    <w:name w:val="HTML Cite"/>
    <w:basedOn w:val="10"/>
    <w:qFormat/>
    <w:uiPriority w:val="0"/>
  </w:style>
  <w:style w:type="character" w:styleId="21">
    <w:name w:val="HTML Keyboard"/>
    <w:basedOn w:val="10"/>
    <w:qFormat/>
    <w:uiPriority w:val="0"/>
    <w:rPr>
      <w:rFonts w:hint="default" w:ascii="monospace" w:hAnsi="monospace" w:eastAsia="monospace" w:cs="monospace"/>
      <w:sz w:val="20"/>
    </w:rPr>
  </w:style>
  <w:style w:type="character" w:styleId="22">
    <w:name w:val="HTML Sample"/>
    <w:basedOn w:val="10"/>
    <w:qFormat/>
    <w:uiPriority w:val="0"/>
    <w:rPr>
      <w:rFonts w:hint="default" w:ascii="monospace" w:hAnsi="monospace" w:eastAsia="monospace" w:cs="monospace"/>
    </w:rPr>
  </w:style>
  <w:style w:type="paragraph" w:customStyle="1" w:styleId="23">
    <w:name w:val="样式5"/>
    <w:basedOn w:val="1"/>
    <w:next w:val="4"/>
    <w:qFormat/>
    <w:uiPriority w:val="0"/>
    <w:rPr>
      <w:rFonts w:ascii="Times New Roman" w:hAnsi="Times New Roman" w:eastAsia="宋体" w:cs="Times New Roman"/>
      <w:b/>
      <w:sz w:val="44"/>
    </w:rPr>
  </w:style>
  <w:style w:type="paragraph" w:customStyle="1" w:styleId="24">
    <w:name w:val="样式7"/>
    <w:basedOn w:val="1"/>
    <w:next w:val="4"/>
    <w:qFormat/>
    <w:uiPriority w:val="0"/>
    <w:rPr>
      <w:rFonts w:ascii="Times New Roman" w:hAnsi="Times New Roman" w:eastAsia="宋体" w:cs="Times New Roman"/>
      <w:b/>
      <w:sz w:val="44"/>
    </w:rPr>
  </w:style>
  <w:style w:type="character" w:customStyle="1" w:styleId="25">
    <w:name w:val="mini-outputtext1"/>
    <w:basedOn w:val="10"/>
    <w:qFormat/>
    <w:uiPriority w:val="0"/>
  </w:style>
  <w:style w:type="character" w:customStyle="1" w:styleId="26">
    <w:name w:val="first-child"/>
    <w:basedOn w:val="10"/>
    <w:qFormat/>
    <w:uiPriority w:val="0"/>
  </w:style>
  <w:style w:type="character" w:customStyle="1" w:styleId="27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paragraph" w:styleId="28">
    <w:name w:val="List Paragraph"/>
    <w:basedOn w:val="1"/>
    <w:qFormat/>
    <w:uiPriority w:val="0"/>
    <w:pPr>
      <w:ind w:firstLine="420" w:firstLineChars="200"/>
    </w:pPr>
    <w:rPr>
      <w:sz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646</Words>
  <Characters>781</Characters>
  <Lines>0</Lines>
  <Paragraphs>0</Paragraphs>
  <TotalTime>34</TotalTime>
  <ScaleCrop>false</ScaleCrop>
  <LinksUpToDate>false</LinksUpToDate>
  <CharactersWithSpaces>846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2020-06-24T04:35:00Z</dcterms:created>
  <dc:creator>WX20170207</dc:creator>
  <cp:lastModifiedBy>Administrator</cp:lastModifiedBy>
  <dcterms:modified xsi:type="dcterms:W3CDTF">2022-06-22T07:56:01Z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53BDC06A174A402A8394833DD42CCB20</vt:lpwstr>
  </property>
</Properties>
</file>