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郑州市第九中学国际班运动场修缮项目</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rPr>
      </w:pPr>
      <w:r>
        <w:rPr>
          <w:rFonts w:hint="eastAsia" w:ascii="宋体" w:hAnsi="宋体" w:eastAsia="宋体" w:cs="宋体"/>
          <w:sz w:val="24"/>
          <w:szCs w:val="24"/>
        </w:rPr>
        <w:t>成交公告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一、采购项目名称：</w:t>
      </w:r>
      <w:r>
        <w:rPr>
          <w:rFonts w:hint="eastAsia" w:ascii="宋体" w:hAnsi="宋体" w:eastAsia="宋体" w:cs="宋体"/>
          <w:sz w:val="24"/>
          <w:szCs w:val="24"/>
          <w:lang w:eastAsia="zh-CN"/>
        </w:rPr>
        <w:t>郑州市第九中学国际班运动场修缮项目</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二、采购项目编号：WXZB2022-0778号</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三、采购公告发布日期：</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06</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07</w:t>
      </w:r>
      <w:r>
        <w:rPr>
          <w:rFonts w:hint="eastAsia" w:ascii="宋体" w:hAnsi="宋体" w:eastAsia="宋体" w:cs="宋体"/>
          <w:sz w:val="24"/>
          <w:szCs w:val="24"/>
          <w:lang w:eastAsia="zh-CN"/>
        </w:rPr>
        <w:t>日</w:t>
      </w:r>
      <w:r>
        <w:rPr>
          <w:rFonts w:hint="eastAsia" w:ascii="宋体" w:hAnsi="宋体" w:eastAsia="宋体" w:cs="宋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四、</w:t>
      </w:r>
      <w:r>
        <w:rPr>
          <w:rFonts w:hint="eastAsia" w:ascii="宋体" w:hAnsi="宋体" w:eastAsia="宋体" w:cs="宋体"/>
          <w:sz w:val="24"/>
          <w:szCs w:val="24"/>
          <w:lang w:eastAsia="zh-CN"/>
        </w:rPr>
        <w:t>评审</w:t>
      </w:r>
      <w:r>
        <w:rPr>
          <w:rFonts w:hint="eastAsia" w:ascii="宋体" w:hAnsi="宋体" w:eastAsia="宋体" w:cs="宋体"/>
          <w:sz w:val="24"/>
          <w:szCs w:val="24"/>
        </w:rPr>
        <w:t>日期：202</w:t>
      </w:r>
      <w:r>
        <w:rPr>
          <w:rFonts w:hint="eastAsia" w:ascii="宋体" w:hAnsi="宋体" w:eastAsia="宋体" w:cs="宋体"/>
          <w:sz w:val="24"/>
          <w:szCs w:val="24"/>
          <w:lang w:val="en-US" w:eastAsia="zh-CN"/>
        </w:rPr>
        <w:t>2</w:t>
      </w:r>
      <w:r>
        <w:rPr>
          <w:rFonts w:hint="eastAsia" w:ascii="宋体" w:hAnsi="宋体" w:eastAsia="宋体" w:cs="宋体"/>
          <w:sz w:val="24"/>
          <w:szCs w:val="24"/>
        </w:rPr>
        <w:t>年</w:t>
      </w:r>
      <w:r>
        <w:rPr>
          <w:rFonts w:hint="eastAsia" w:ascii="宋体" w:hAnsi="宋体" w:eastAsia="宋体" w:cs="宋体"/>
          <w:sz w:val="24"/>
          <w:szCs w:val="24"/>
          <w:lang w:val="en-US" w:eastAsia="zh-CN"/>
        </w:rPr>
        <w:t>6</w:t>
      </w:r>
      <w:r>
        <w:rPr>
          <w:rFonts w:hint="eastAsia" w:ascii="宋体" w:hAnsi="宋体" w:eastAsia="宋体" w:cs="宋体"/>
          <w:sz w:val="24"/>
          <w:szCs w:val="24"/>
        </w:rPr>
        <w:t>月</w:t>
      </w:r>
      <w:r>
        <w:rPr>
          <w:rFonts w:hint="eastAsia" w:ascii="宋体" w:hAnsi="宋体" w:eastAsia="宋体" w:cs="宋体"/>
          <w:sz w:val="24"/>
          <w:szCs w:val="24"/>
          <w:lang w:val="en-US" w:eastAsia="zh-CN"/>
        </w:rPr>
        <w:t>20</w:t>
      </w:r>
      <w:r>
        <w:rPr>
          <w:rFonts w:hint="eastAsia" w:ascii="宋体" w:hAnsi="宋体" w:eastAsia="宋体" w:cs="宋体"/>
          <w:sz w:val="24"/>
          <w:szCs w:val="24"/>
        </w:rPr>
        <w:t xml:space="preserve">日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五、采购方式：竞争性磋商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六、成交情况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成交单位名称：山东尚然建设工程有限公司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成交单位地址：山东省淄博市高新区南岭路 12138 号院内办公楼二楼 218 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成 交 金 额 ：876000.00 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 标 质 量 ：合  格；工  期：30 日历天</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 目 经 理 ：王丽莎；执业资格级别：建筑/市政贰级（210310811）</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七、采购小组成员名单：李金康、王发国、</w:t>
      </w:r>
      <w:r>
        <w:rPr>
          <w:rFonts w:hint="eastAsia" w:ascii="宋体" w:hAnsi="宋体" w:eastAsia="宋体" w:cs="宋体"/>
          <w:b w:val="0"/>
          <w:bCs w:val="0"/>
          <w:color w:val="auto"/>
          <w:sz w:val="24"/>
          <w:szCs w:val="24"/>
          <w:highlight w:val="none"/>
          <w:lang w:val="en-US" w:eastAsia="zh-CN"/>
        </w:rPr>
        <w:t>袁伟民</w:t>
      </w:r>
      <w:r>
        <w:rPr>
          <w:rFonts w:hint="eastAsia" w:ascii="宋体" w:hAnsi="宋体" w:eastAsia="宋体" w:cs="宋体"/>
          <w:sz w:val="24"/>
          <w:szCs w:val="24"/>
          <w:lang w:val="en-US" w:eastAsia="zh-CN"/>
        </w:rPr>
        <w:t xml:space="preserve">（采购人代表）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八、招标代理服务费 </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根据国家发展改革委关于进一步放开建设项目专业服务价格的通知发改价格[2015] 299号文件的规定，本次招标项目代理费为</w:t>
      </w:r>
      <w:r>
        <w:rPr>
          <w:rFonts w:hint="eastAsia" w:ascii="宋体" w:hAnsi="宋体" w:eastAsia="宋体" w:cs="宋体"/>
          <w:sz w:val="24"/>
          <w:szCs w:val="24"/>
          <w:lang w:val="en-US" w:eastAsia="zh-CN"/>
        </w:rPr>
        <w:t>10000</w:t>
      </w:r>
      <w:r>
        <w:rPr>
          <w:rFonts w:hint="eastAsia" w:ascii="宋体" w:hAnsi="宋体" w:eastAsia="宋体" w:cs="宋体"/>
          <w:sz w:val="24"/>
          <w:szCs w:val="24"/>
        </w:rPr>
        <w:t>元，由</w:t>
      </w:r>
      <w:r>
        <w:rPr>
          <w:rFonts w:hint="eastAsia" w:ascii="宋体" w:hAnsi="宋体" w:eastAsia="宋体" w:cs="宋体"/>
          <w:sz w:val="24"/>
          <w:szCs w:val="24"/>
          <w:lang w:eastAsia="zh-CN"/>
        </w:rPr>
        <w:t>成交供应商</w:t>
      </w:r>
      <w:r>
        <w:rPr>
          <w:rFonts w:hint="eastAsia" w:ascii="宋体" w:hAnsi="宋体" w:eastAsia="宋体" w:cs="宋体"/>
          <w:sz w:val="24"/>
          <w:szCs w:val="24"/>
        </w:rPr>
        <w:t xml:space="preserve">支付。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九、成交公告发布的媒介及成交公告期限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本次成交公告在</w:t>
      </w:r>
      <w:r>
        <w:rPr>
          <w:rFonts w:hint="eastAsia" w:ascii="宋体" w:hAnsi="宋体" w:eastAsia="宋体" w:cs="宋体"/>
          <w:kern w:val="0"/>
          <w:sz w:val="24"/>
          <w:szCs w:val="24"/>
          <w:lang w:val="en-US" w:eastAsia="zh-CN"/>
        </w:rPr>
        <w:t>《中国招标投标公共服务平台》、《河南省电子招标投标公共服务平台》、</w:t>
      </w:r>
      <w:r>
        <w:rPr>
          <w:rFonts w:hint="eastAsia" w:ascii="宋体" w:hAnsi="宋体" w:cs="宋体"/>
          <w:kern w:val="0"/>
          <w:sz w:val="24"/>
          <w:lang w:val="zh-CN"/>
        </w:rPr>
        <w:t>《阳光易招公共资源交易平台》</w:t>
      </w:r>
      <w:r>
        <w:rPr>
          <w:rFonts w:hint="eastAsia" w:ascii="宋体" w:hAnsi="宋体" w:eastAsia="宋体" w:cs="宋体"/>
          <w:sz w:val="24"/>
          <w:szCs w:val="24"/>
        </w:rPr>
        <w:t>上发布。成交公告期限为1个工作日</w:t>
      </w:r>
      <w:r>
        <w:rPr>
          <w:rFonts w:hint="eastAsia" w:ascii="宋体" w:hAnsi="宋体" w:eastAsia="宋体" w:cs="宋体"/>
          <w:sz w:val="24"/>
          <w:szCs w:val="24"/>
          <w:lang w:eastAsia="zh-CN"/>
        </w:rPr>
        <w:t>，202</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21</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年</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月</w:t>
      </w:r>
      <w:r>
        <w:rPr>
          <w:rFonts w:hint="eastAsia" w:ascii="宋体" w:hAnsi="宋体" w:eastAsia="宋体" w:cs="宋体"/>
          <w:sz w:val="24"/>
          <w:szCs w:val="24"/>
          <w:lang w:val="en-US" w:eastAsia="zh-CN"/>
        </w:rPr>
        <w:t>22</w:t>
      </w:r>
      <w:r>
        <w:rPr>
          <w:rFonts w:hint="eastAsia" w:ascii="宋体" w:hAnsi="宋体" w:eastAsia="宋体" w:cs="宋体"/>
          <w:sz w:val="24"/>
          <w:szCs w:val="24"/>
          <w:lang w:eastAsia="zh-CN"/>
        </w:rPr>
        <w:t>日。</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 xml:space="preserve">十、联系方式 </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eastAsia="zh-CN"/>
        </w:rPr>
      </w:pPr>
      <w:r>
        <w:rPr>
          <w:rFonts w:hint="eastAsia" w:ascii="宋体" w:hAnsi="宋体" w:eastAsia="宋体" w:cs="宋体"/>
          <w:kern w:val="0"/>
          <w:sz w:val="24"/>
          <w:szCs w:val="24"/>
          <w:lang w:val="zh-CN"/>
        </w:rPr>
        <w:t>采</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lang w:val="zh-CN"/>
        </w:rPr>
        <w:t>购</w:t>
      </w:r>
      <w:r>
        <w:rPr>
          <w:rFonts w:hint="eastAsia" w:ascii="宋体" w:hAnsi="宋体" w:eastAsia="宋体" w:cs="宋体"/>
          <w:kern w:val="0"/>
          <w:sz w:val="24"/>
          <w:szCs w:val="24"/>
          <w:lang w:val="en-US" w:eastAsia="zh-CN"/>
        </w:rPr>
        <w:t xml:space="preserve"> </w:t>
      </w:r>
      <w:r>
        <w:rPr>
          <w:rFonts w:hint="eastAsia" w:ascii="宋体" w:hAnsi="宋体" w:eastAsia="宋体" w:cs="宋体"/>
          <w:kern w:val="0"/>
          <w:sz w:val="24"/>
          <w:szCs w:val="24"/>
          <w:lang w:val="zh-CN"/>
        </w:rPr>
        <w:t>人：</w:t>
      </w:r>
      <w:r>
        <w:rPr>
          <w:rFonts w:hint="eastAsia" w:ascii="宋体" w:hAnsi="宋体" w:eastAsia="宋体" w:cs="宋体"/>
          <w:kern w:val="0"/>
          <w:sz w:val="24"/>
          <w:szCs w:val="24"/>
          <w:lang w:val="zh-CN" w:eastAsia="zh-CN"/>
        </w:rPr>
        <w:t>郑州市第九中学</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zh-CN"/>
        </w:rPr>
        <w:t>联 系 人：李老师</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联系电话：0371-65051077</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zh-CN"/>
        </w:rPr>
        <w:t>联系地址：郑州市</w:t>
      </w:r>
      <w:r>
        <w:rPr>
          <w:rFonts w:hint="eastAsia" w:ascii="宋体" w:hAnsi="宋体" w:eastAsia="宋体" w:cs="宋体"/>
          <w:kern w:val="0"/>
          <w:sz w:val="24"/>
          <w:szCs w:val="24"/>
          <w:lang w:val="en-US" w:eastAsia="zh-CN"/>
        </w:rPr>
        <w:t>农业路21号</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采购代理：河南省伟信招标管理咨询有限公司</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联 系 人：陈先生、肖先生</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 xml:space="preserve">联系电话：0371-65837988 </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rPr>
          <w:rFonts w:hint="eastAsia" w:ascii="宋体" w:hAnsi="宋体" w:eastAsia="宋体" w:cs="宋体"/>
          <w:kern w:val="0"/>
          <w:sz w:val="24"/>
          <w:szCs w:val="24"/>
          <w:lang w:val="zh-CN"/>
        </w:rPr>
      </w:pPr>
      <w:r>
        <w:rPr>
          <w:rFonts w:hint="eastAsia" w:ascii="宋体" w:hAnsi="宋体" w:eastAsia="宋体" w:cs="宋体"/>
          <w:kern w:val="0"/>
          <w:sz w:val="24"/>
          <w:szCs w:val="24"/>
          <w:lang w:val="zh-CN"/>
        </w:rPr>
        <w:t>传真电话：0371-65528297</w:t>
      </w:r>
    </w:p>
    <w:p>
      <w:pPr>
        <w:keepNext w:val="0"/>
        <w:keepLines w:val="0"/>
        <w:pageBreakBefore w:val="0"/>
        <w:widowControl/>
        <w:kinsoku/>
        <w:wordWrap/>
        <w:overflowPunct/>
        <w:topLinePunct w:val="0"/>
        <w:autoSpaceDE/>
        <w:autoSpaceDN/>
        <w:bidi w:val="0"/>
        <w:adjustRightInd w:val="0"/>
        <w:snapToGrid w:val="0"/>
        <w:spacing w:before="0" w:beforeLines="0" w:after="0" w:afterLines="0" w:line="360" w:lineRule="auto"/>
        <w:ind w:left="0" w:leftChars="0" w:right="0" w:rightChars="0" w:firstLine="480" w:firstLineChars="200"/>
        <w:jc w:val="left"/>
        <w:textAlignment w:val="auto"/>
        <w:outlineLvl w:val="9"/>
      </w:pPr>
      <w:r>
        <w:rPr>
          <w:rFonts w:hint="eastAsia" w:ascii="宋体" w:hAnsi="宋体" w:eastAsia="宋体" w:cs="宋体"/>
          <w:kern w:val="0"/>
          <w:sz w:val="24"/>
          <w:szCs w:val="24"/>
          <w:lang w:val="zh-CN"/>
        </w:rPr>
        <w:t>联系地址：郑州市郑东新区东风南路6号绿地中心北塔16楼</w:t>
      </w:r>
      <w:r>
        <w:rPr>
          <w:rFonts w:hint="eastAsia" w:ascii="宋体" w:hAnsi="宋体" w:eastAsia="宋体" w:cs="宋体"/>
          <w:sz w:val="24"/>
          <w:szCs w:val="24"/>
        </w:rPr>
        <w:t xml:space="preserve"> </w:t>
      </w:r>
    </w:p>
    <w:sectPr>
      <w:pgSz w:w="11906" w:h="16838"/>
      <w:pgMar w:top="1304" w:right="1417" w:bottom="130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altName w:val="宋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6"/>
    <w:multiLevelType w:val="multilevel"/>
    <w:tmpl w:val="00000006"/>
    <w:lvl w:ilvl="0" w:tentative="0">
      <w:start w:val="1"/>
      <w:numFmt w:val="decimal"/>
      <w:suff w:val="nothing"/>
      <w:lvlText w:val="第%1章 "/>
      <w:lvlJc w:val="left"/>
      <w:pPr>
        <w:ind w:left="0" w:firstLine="0"/>
      </w:pPr>
      <w:rPr>
        <w:rFonts w:hint="eastAsia" w:ascii="方正大标宋简体" w:eastAsia="方正大标宋简体"/>
        <w:b w:val="0"/>
        <w:i w:val="0"/>
        <w:sz w:val="36"/>
        <w:szCs w:val="36"/>
        <w14:shadow w14:blurRad="50800" w14:dist="38100" w14:dir="2700000" w14:sx="100000" w14:sy="100000" w14:kx="0" w14:ky="0" w14:algn="tl">
          <w14:srgbClr w14:val="000000">
            <w14:alpha w14:val="60000"/>
          </w14:srgbClr>
        </w14:shadow>
      </w:rPr>
    </w:lvl>
    <w:lvl w:ilvl="1" w:tentative="0">
      <w:start w:val="1"/>
      <w:numFmt w:val="decimal"/>
      <w:pStyle w:val="4"/>
      <w:suff w:val="nothing"/>
      <w:lvlText w:val="    %2、"/>
      <w:lvlJc w:val="left"/>
      <w:pPr>
        <w:ind w:left="2977" w:firstLine="0"/>
      </w:pPr>
      <w:rPr>
        <w:rFonts w:hint="eastAsia" w:ascii="黑体" w:eastAsia="黑体"/>
        <w:b/>
        <w:i w:val="0"/>
        <w:sz w:val="30"/>
        <w:szCs w:val="30"/>
      </w:rPr>
    </w:lvl>
    <w:lvl w:ilvl="2" w:tentative="0">
      <w:start w:val="1"/>
      <w:numFmt w:val="decimal"/>
      <w:suff w:val="nothing"/>
      <w:lvlText w:val="    %2.%3 "/>
      <w:lvlJc w:val="left"/>
      <w:pPr>
        <w:ind w:left="459" w:firstLine="0"/>
      </w:pPr>
      <w:rPr>
        <w:rFonts w:cs="Times New Roman"/>
        <w:b w:val="0"/>
        <w:bCs w:val="0"/>
        <w:i w:val="0"/>
        <w:iCs w:val="0"/>
        <w:caps w:val="0"/>
        <w:smallCaps w:val="0"/>
        <w:strike w:val="0"/>
        <w:dstrike w:val="0"/>
        <w:vanish w:val="0"/>
        <w:color w:val="000000"/>
        <w:spacing w:val="0"/>
        <w:position w:val="0"/>
        <w:u w:val="none"/>
        <w:vertAlign w:val="baseline"/>
      </w:rPr>
    </w:lvl>
    <w:lvl w:ilvl="3" w:tentative="0">
      <w:start w:val="1"/>
      <w:numFmt w:val="decimal"/>
      <w:suff w:val="nothing"/>
      <w:lvlText w:val="    %2.%3.%4  "/>
      <w:lvlJc w:val="left"/>
      <w:pPr>
        <w:ind w:left="0" w:firstLine="0"/>
      </w:pPr>
      <w:rPr>
        <w:rFonts w:hint="eastAsia" w:ascii="仿宋_GB2312" w:eastAsia="仿宋_GB2312"/>
        <w:b/>
        <w:i w:val="0"/>
        <w:sz w:val="28"/>
        <w:szCs w:val="28"/>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C31ECC"/>
    <w:rsid w:val="06AB67F1"/>
    <w:rsid w:val="08917114"/>
    <w:rsid w:val="113F69F5"/>
    <w:rsid w:val="118E470E"/>
    <w:rsid w:val="12D05F57"/>
    <w:rsid w:val="13023EED"/>
    <w:rsid w:val="1A5001B3"/>
    <w:rsid w:val="1AB05337"/>
    <w:rsid w:val="1D763E65"/>
    <w:rsid w:val="2142129C"/>
    <w:rsid w:val="250432D5"/>
    <w:rsid w:val="28E91799"/>
    <w:rsid w:val="29687FC0"/>
    <w:rsid w:val="298341E4"/>
    <w:rsid w:val="2C2467C7"/>
    <w:rsid w:val="3110251F"/>
    <w:rsid w:val="32162C1B"/>
    <w:rsid w:val="34BE5388"/>
    <w:rsid w:val="383C5EF7"/>
    <w:rsid w:val="39C92023"/>
    <w:rsid w:val="3FEE1745"/>
    <w:rsid w:val="420205FB"/>
    <w:rsid w:val="426D799B"/>
    <w:rsid w:val="43A62A8C"/>
    <w:rsid w:val="45C938B4"/>
    <w:rsid w:val="46765328"/>
    <w:rsid w:val="53042AE8"/>
    <w:rsid w:val="54D510DC"/>
    <w:rsid w:val="55E33FB8"/>
    <w:rsid w:val="562F46DA"/>
    <w:rsid w:val="58403633"/>
    <w:rsid w:val="59B91979"/>
    <w:rsid w:val="5C7A52C8"/>
    <w:rsid w:val="5ECF10A8"/>
    <w:rsid w:val="62CC089F"/>
    <w:rsid w:val="64886230"/>
    <w:rsid w:val="65CD248A"/>
    <w:rsid w:val="68552396"/>
    <w:rsid w:val="695C7D6A"/>
    <w:rsid w:val="6A0E61DB"/>
    <w:rsid w:val="6C26549D"/>
    <w:rsid w:val="6D106DCA"/>
    <w:rsid w:val="6E554FB4"/>
    <w:rsid w:val="71EF7EF3"/>
    <w:rsid w:val="73077BED"/>
    <w:rsid w:val="76471BEB"/>
    <w:rsid w:val="77B429A4"/>
    <w:rsid w:val="7F285A00"/>
    <w:rsid w:val="7FE4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44"/>
      <w:sz w:val="28"/>
      <w:szCs w:val="28"/>
      <w:lang w:val="en-US" w:eastAsia="zh-CN" w:bidi="ar"/>
    </w:rPr>
  </w:style>
  <w:style w:type="paragraph" w:styleId="4">
    <w:name w:val="heading 2"/>
    <w:basedOn w:val="1"/>
    <w:next w:val="1"/>
    <w:qFormat/>
    <w:uiPriority w:val="0"/>
    <w:pPr>
      <w:keepNext/>
      <w:keepLines/>
      <w:numPr>
        <w:ilvl w:val="1"/>
        <w:numId w:val="1"/>
      </w:numPr>
      <w:spacing w:before="260" w:beforeLines="0" w:after="260" w:afterLines="0" w:line="415" w:lineRule="auto"/>
      <w:outlineLvl w:val="1"/>
    </w:pPr>
    <w:rPr>
      <w:rFonts w:ascii="Arial" w:hAnsi="Arial" w:eastAsia="黑体"/>
      <w:b/>
      <w:bCs/>
      <w:sz w:val="32"/>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adjustRightInd w:val="0"/>
      <w:jc w:val="left"/>
      <w:textAlignment w:val="baseline"/>
    </w:pPr>
    <w:rPr>
      <w:rFonts w:ascii="楷体_GB2312" w:eastAsia="楷体_GB2312"/>
      <w:kern w:val="0"/>
      <w:sz w:val="28"/>
      <w:szCs w:val="20"/>
    </w:rPr>
  </w:style>
  <w:style w:type="paragraph" w:styleId="5">
    <w:name w:val="Body Text Indent"/>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6">
    <w:name w:val="toc 3"/>
    <w:basedOn w:val="1"/>
    <w:next w:val="1"/>
    <w:semiHidden/>
    <w:qFormat/>
    <w:uiPriority w:val="0"/>
    <w:pPr>
      <w:widowControl w:val="0"/>
      <w:adjustRightInd/>
      <w:snapToGrid/>
      <w:spacing w:after="0"/>
      <w:jc w:val="center"/>
    </w:pPr>
    <w:rPr>
      <w:rFonts w:ascii="宋体" w:hAnsi="宋体" w:eastAsia="宋体" w:cs="Times New Roman"/>
      <w:iCs/>
      <w:kern w:val="2"/>
      <w:sz w:val="32"/>
      <w:szCs w:val="24"/>
    </w:rPr>
  </w:style>
  <w:style w:type="paragraph" w:styleId="7">
    <w:name w:val="Body Text 2"/>
    <w:basedOn w:val="1"/>
    <w:qFormat/>
    <w:uiPriority w:val="0"/>
    <w:pPr>
      <w:spacing w:after="120" w:afterLines="0" w:line="480" w:lineRule="auto"/>
    </w:pPr>
    <w:rPr>
      <w:color w:val="000000"/>
      <w:szCs w:val="20"/>
    </w:rPr>
  </w:style>
  <w:style w:type="paragraph" w:styleId="8">
    <w:name w:val="Body Text First Indent"/>
    <w:basedOn w:val="2"/>
    <w:next w:val="9"/>
    <w:qFormat/>
    <w:uiPriority w:val="0"/>
    <w:pPr>
      <w:adjustRightInd/>
      <w:spacing w:after="120"/>
      <w:ind w:firstLine="420"/>
      <w:jc w:val="both"/>
      <w:textAlignment w:val="auto"/>
    </w:pPr>
    <w:rPr>
      <w:rFonts w:ascii="Times New Roman"/>
      <w:kern w:val="2"/>
      <w:sz w:val="32"/>
    </w:rPr>
  </w:style>
  <w:style w:type="paragraph" w:styleId="9">
    <w:name w:val="Body Text First Indent 2"/>
    <w:basedOn w:val="5"/>
    <w:unhideWhenUsed/>
    <w:qFormat/>
    <w:uiPriority w:val="99"/>
    <w:pPr>
      <w:ind w:firstLine="42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444444"/>
      <w:sz w:val="14"/>
      <w:szCs w:val="14"/>
      <w:u w:val="none"/>
    </w:rPr>
  </w:style>
  <w:style w:type="character" w:styleId="14">
    <w:name w:val="Hyperlink"/>
    <w:basedOn w:val="12"/>
    <w:qFormat/>
    <w:uiPriority w:val="0"/>
    <w:rPr>
      <w:color w:val="444444"/>
      <w:sz w:val="14"/>
      <w:szCs w:val="14"/>
      <w:u w:val="none"/>
    </w:rPr>
  </w:style>
  <w:style w:type="character" w:customStyle="1" w:styleId="15">
    <w:name w:val="hover16"/>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2020-04-23T06:31:00Z</dcterms:created>
  <dc:creator>lcq</dc:creator>
  <cp:lastModifiedBy>Administrator</cp:lastModifiedBy>
  <dcterms:modified xsi:type="dcterms:W3CDTF">2022-06-20T09:12:51Z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8F0D2F0E9A9C422E937DD108C3D5759B</vt:lpwstr>
  </property>
</Properties>
</file>