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tabs>
          <w:tab w:val="left" w:pos="0"/>
        </w:tabs>
        <w:autoSpaceDE w:val="0"/>
        <w:autoSpaceDN w:val="0"/>
        <w:adjustRightInd w:val="0"/>
        <w:spacing w:before="0" w:after="0" w:line="360" w:lineRule="auto"/>
        <w:jc w:val="center"/>
        <w:rPr>
          <w:rFonts w:ascii="华文中宋" w:hAnsi="华文中宋" w:eastAsia="华文中宋"/>
        </w:rPr>
      </w:pPr>
      <w:bookmarkStart w:id="0" w:name="_Toc28359022"/>
      <w:bookmarkStart w:id="1" w:name="_Toc35393809"/>
      <w:r>
        <w:rPr>
          <w:rFonts w:hint="eastAsia" w:ascii="华文中宋" w:hAnsi="华文中宋" w:eastAsia="华文中宋"/>
        </w:rPr>
        <w:t>中标（成交）结果公告</w:t>
      </w:r>
      <w:bookmarkEnd w:id="0"/>
      <w:bookmarkEnd w:id="1"/>
    </w:p>
    <w:p>
      <w:pPr>
        <w:spacing w:line="360" w:lineRule="auto"/>
        <w:rPr>
          <w:rFonts w:eastAsiaTheme="minorEastAsia"/>
        </w:rPr>
      </w:pPr>
      <w:r>
        <w:rPr>
          <w:rFonts w:eastAsiaTheme="minorEastAsia"/>
        </w:rPr>
        <w:t>一、项目编号：</w:t>
      </w:r>
      <w:r>
        <w:rPr>
          <w:rFonts w:hint="eastAsia" w:eastAsiaTheme="minorEastAsia"/>
        </w:rPr>
        <w:t>WXZB2022-0490</w:t>
      </w:r>
    </w:p>
    <w:p>
      <w:pPr>
        <w:spacing w:line="360" w:lineRule="auto"/>
        <w:rPr>
          <w:rFonts w:eastAsiaTheme="minorEastAsia"/>
          <w:u w:val="single"/>
        </w:rPr>
      </w:pPr>
      <w:r>
        <w:rPr>
          <w:rFonts w:eastAsiaTheme="minorEastAsia"/>
        </w:rPr>
        <w:t>二、项目名称：</w:t>
      </w:r>
      <w:r>
        <w:rPr>
          <w:rFonts w:hint="eastAsia" w:eastAsiaTheme="minorEastAsia"/>
        </w:rPr>
        <w:t>黄河水利委员会信息中心水资源刚性约束制度实施与监管项目</w:t>
      </w:r>
    </w:p>
    <w:p>
      <w:pPr>
        <w:spacing w:line="360" w:lineRule="auto"/>
        <w:rPr>
          <w:rFonts w:eastAsiaTheme="minorEastAsia"/>
        </w:rPr>
      </w:pPr>
      <w:r>
        <w:rPr>
          <w:rFonts w:eastAsiaTheme="minorEastAsia"/>
        </w:rPr>
        <w:t>三、中标（成交）信息</w:t>
      </w:r>
    </w:p>
    <w:p>
      <w:pPr>
        <w:spacing w:line="360" w:lineRule="auto"/>
        <w:ind w:firstLine="420" w:firstLineChars="200"/>
        <w:rPr>
          <w:rFonts w:eastAsiaTheme="minorEastAsia"/>
        </w:rPr>
      </w:pPr>
      <w:r>
        <w:rPr>
          <w:rFonts w:eastAsiaTheme="minorEastAsia"/>
        </w:rPr>
        <w:t>供应商名称：</w:t>
      </w:r>
      <w:r>
        <w:rPr>
          <w:rFonts w:hint="eastAsia" w:eastAsiaTheme="minorEastAsia"/>
        </w:rPr>
        <w:t>大博金科技发展有限公司</w:t>
      </w:r>
    </w:p>
    <w:p>
      <w:pPr>
        <w:spacing w:line="360" w:lineRule="auto"/>
        <w:ind w:firstLine="420" w:firstLineChars="200"/>
        <w:rPr>
          <w:rFonts w:hint="default" w:eastAsiaTheme="minorEastAsia"/>
          <w:lang w:val="en-US" w:eastAsia="zh-CN"/>
        </w:rPr>
      </w:pPr>
      <w:r>
        <w:rPr>
          <w:rFonts w:eastAsiaTheme="minorEastAsia"/>
        </w:rPr>
        <w:t>供应商地址：</w:t>
      </w:r>
      <w:r>
        <w:rPr>
          <w:rFonts w:hint="eastAsia" w:eastAsiaTheme="minorEastAsia"/>
          <w:lang w:val="en-US" w:eastAsia="zh-CN"/>
        </w:rPr>
        <w:t>郑</w:t>
      </w:r>
      <w:r>
        <w:rPr>
          <w:rFonts w:hint="eastAsia" w:eastAsiaTheme="minorEastAsia"/>
        </w:rPr>
        <w:t>州市郑东新区平安大道189</w:t>
      </w:r>
      <w:bookmarkStart w:id="2" w:name="_GoBack"/>
      <w:bookmarkEnd w:id="2"/>
      <w:r>
        <w:rPr>
          <w:rFonts w:hint="eastAsia" w:eastAsiaTheme="minorEastAsia"/>
        </w:rPr>
        <w:t>号正商环湖国际1号楼20 层</w:t>
      </w:r>
      <w:r>
        <w:rPr>
          <w:rFonts w:hint="eastAsia" w:eastAsiaTheme="minorEastAsia"/>
          <w:lang w:val="en-US" w:eastAsia="zh-CN"/>
        </w:rPr>
        <w:t>2006号</w:t>
      </w:r>
    </w:p>
    <w:p>
      <w:pPr>
        <w:spacing w:line="360" w:lineRule="auto"/>
        <w:ind w:firstLine="420" w:firstLineChars="200"/>
        <w:rPr>
          <w:rFonts w:eastAsiaTheme="minorEastAsia"/>
        </w:rPr>
      </w:pPr>
      <w:r>
        <w:rPr>
          <w:rFonts w:eastAsiaTheme="minorEastAsia"/>
        </w:rPr>
        <w:t>中标（成交）金额：</w:t>
      </w:r>
      <w:r>
        <w:rPr>
          <w:rFonts w:hint="eastAsia" w:eastAsiaTheme="minorEastAsia"/>
          <w:lang w:val="en-US" w:eastAsia="zh-CN"/>
        </w:rPr>
        <w:t>1387000.00</w:t>
      </w:r>
      <w:r>
        <w:rPr>
          <w:rFonts w:eastAsiaTheme="minorEastAsia"/>
        </w:rPr>
        <w:t>元</w:t>
      </w:r>
    </w:p>
    <w:p>
      <w:pPr>
        <w:spacing w:line="360" w:lineRule="auto"/>
        <w:rPr>
          <w:rFonts w:eastAsiaTheme="minorEastAsia"/>
        </w:rPr>
      </w:pPr>
      <w:r>
        <w:rPr>
          <w:rFonts w:eastAsiaTheme="minorEastAsia"/>
        </w:rPr>
        <w:t>四、主要标的信息</w:t>
      </w:r>
    </w:p>
    <w:tbl>
      <w:tblPr>
        <w:tblStyle w:val="9"/>
        <w:tblW w:w="9195" w:type="dxa"/>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95" w:type="dxa"/>
          </w:tcPr>
          <w:p>
            <w:pPr>
              <w:spacing w:line="360" w:lineRule="auto"/>
              <w:jc w:val="center"/>
              <w:rPr>
                <w:rFonts w:hint="eastAsia" w:eastAsiaTheme="minorEastAsia"/>
                <w:kern w:val="0"/>
                <w:lang w:val="en-US" w:eastAsia="zh-CN"/>
              </w:rPr>
            </w:pPr>
            <w:r>
              <w:rPr>
                <w:rFonts w:hint="eastAsia" w:eastAsiaTheme="minorEastAsia"/>
                <w:kern w:val="0"/>
                <w:lang w:val="en-US" w:eastAsia="zh-CN"/>
              </w:rPr>
              <w:t>服务</w:t>
            </w:r>
            <w:r>
              <w:rPr>
                <w:rFonts w:eastAsiaTheme="minorEastAsia"/>
                <w:kern w:val="0"/>
              </w:rPr>
              <w:t>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95" w:type="dxa"/>
          </w:tcPr>
          <w:p>
            <w:pPr>
              <w:spacing w:line="360" w:lineRule="auto"/>
              <w:rPr>
                <w:rFonts w:eastAsiaTheme="minorEastAsia"/>
                <w:kern w:val="0"/>
              </w:rPr>
            </w:pPr>
            <w:r>
              <w:rPr>
                <w:rFonts w:eastAsiaTheme="minorEastAsia"/>
                <w:kern w:val="0"/>
              </w:rPr>
              <w:t>名称：</w:t>
            </w:r>
            <w:r>
              <w:rPr>
                <w:rFonts w:hint="eastAsia" w:eastAsiaTheme="minorEastAsia"/>
                <w:kern w:val="0"/>
              </w:rPr>
              <w:t>黄河水利委员会信息中心水资源刚性约束制度实施与监管项目</w:t>
            </w:r>
          </w:p>
          <w:p>
            <w:pPr>
              <w:spacing w:line="360" w:lineRule="auto"/>
              <w:rPr>
                <w:rFonts w:eastAsiaTheme="minorEastAsia"/>
                <w:kern w:val="0"/>
              </w:rPr>
            </w:pPr>
            <w:r>
              <w:rPr>
                <w:rFonts w:hint="eastAsia" w:eastAsiaTheme="minorEastAsia"/>
                <w:kern w:val="0"/>
              </w:rPr>
              <w:t>服务范围</w:t>
            </w:r>
            <w:r>
              <w:rPr>
                <w:rFonts w:eastAsiaTheme="minorEastAsia"/>
                <w:kern w:val="0"/>
              </w:rPr>
              <w:t>：</w:t>
            </w:r>
            <w:r>
              <w:rPr>
                <w:rFonts w:hint="eastAsia" w:eastAsiaTheme="minorEastAsia"/>
                <w:kern w:val="0"/>
              </w:rPr>
              <w:t>完成新疆、内蒙古地面墒情数据采集与收集，规范作物、灌溉、墒情数据管理，进行2021年和2022年耕地范围内主要农作物种植结构提取；开展新疆、内蒙古农业灌溉面积地面验证区查勘与数据采集，开展灌溉面积与灌溉水量遥感推算结果精度验证。</w:t>
            </w:r>
          </w:p>
          <w:p>
            <w:pPr>
              <w:spacing w:line="360" w:lineRule="auto"/>
              <w:rPr>
                <w:rFonts w:eastAsiaTheme="minorEastAsia"/>
                <w:kern w:val="0"/>
              </w:rPr>
            </w:pPr>
            <w:r>
              <w:rPr>
                <w:rFonts w:hint="eastAsia" w:eastAsiaTheme="minorEastAsia"/>
                <w:kern w:val="0"/>
              </w:rPr>
              <w:t>服务要求</w:t>
            </w:r>
            <w:r>
              <w:rPr>
                <w:rFonts w:eastAsiaTheme="minorEastAsia"/>
                <w:kern w:val="0"/>
              </w:rPr>
              <w:t>：</w:t>
            </w:r>
            <w:r>
              <w:rPr>
                <w:rFonts w:hint="eastAsia"/>
                <w:szCs w:val="21"/>
              </w:rPr>
              <w:t>满足采购人要求</w:t>
            </w:r>
          </w:p>
          <w:p>
            <w:pPr>
              <w:spacing w:line="360" w:lineRule="auto"/>
              <w:rPr>
                <w:rFonts w:eastAsiaTheme="minorEastAsia"/>
                <w:kern w:val="0"/>
              </w:rPr>
            </w:pPr>
            <w:r>
              <w:rPr>
                <w:rFonts w:hint="eastAsia" w:eastAsiaTheme="minorEastAsia"/>
                <w:kern w:val="0"/>
              </w:rPr>
              <w:t>服务时间</w:t>
            </w:r>
            <w:r>
              <w:rPr>
                <w:rFonts w:eastAsiaTheme="minorEastAsia"/>
                <w:kern w:val="0"/>
              </w:rPr>
              <w:t>：</w:t>
            </w:r>
            <w:r>
              <w:rPr>
                <w:rFonts w:hint="eastAsia" w:eastAsiaTheme="minorEastAsia"/>
                <w:kern w:val="0"/>
              </w:rPr>
              <w:t>2022年11月底前完成项目建设，提交项目成果</w:t>
            </w:r>
          </w:p>
          <w:p>
            <w:pPr>
              <w:spacing w:line="360" w:lineRule="auto"/>
              <w:rPr>
                <w:rFonts w:eastAsiaTheme="minorEastAsia"/>
                <w:kern w:val="0"/>
              </w:rPr>
            </w:pPr>
            <w:r>
              <w:rPr>
                <w:rFonts w:hint="eastAsia" w:eastAsiaTheme="minorEastAsia"/>
                <w:kern w:val="0"/>
              </w:rPr>
              <w:t>服务标准</w:t>
            </w:r>
            <w:r>
              <w:rPr>
                <w:rFonts w:eastAsiaTheme="minorEastAsia"/>
                <w:kern w:val="0"/>
              </w:rPr>
              <w:t>：</w:t>
            </w:r>
            <w:r>
              <w:rPr>
                <w:rFonts w:hint="eastAsia"/>
                <w:szCs w:val="21"/>
              </w:rPr>
              <w:t>满足采购人要求</w:t>
            </w:r>
          </w:p>
        </w:tc>
      </w:tr>
    </w:tbl>
    <w:p>
      <w:pPr>
        <w:spacing w:line="360" w:lineRule="auto"/>
        <w:rPr>
          <w:rFonts w:hint="eastAsia" w:eastAsia="宋体"/>
          <w:lang w:eastAsia="zh-CN"/>
        </w:rPr>
      </w:pPr>
      <w:r>
        <w:rPr>
          <w:rFonts w:eastAsiaTheme="minorEastAsia"/>
        </w:rPr>
        <w:t>五、评审专家（单一来源采购人员）名单：</w:t>
      </w:r>
      <w:r>
        <w:rPr>
          <w:rFonts w:hint="eastAsia" w:eastAsiaTheme="minorEastAsia"/>
          <w:lang w:val="en-US" w:eastAsia="zh-CN"/>
        </w:rPr>
        <w:t>沈林</w:t>
      </w:r>
      <w:r>
        <w:rPr>
          <w:rFonts w:eastAsiaTheme="minorEastAsia"/>
        </w:rPr>
        <w:t>、</w:t>
      </w:r>
      <w:r>
        <w:rPr>
          <w:rFonts w:hint="eastAsia" w:eastAsiaTheme="minorEastAsia"/>
          <w:lang w:val="en-US" w:eastAsia="zh-CN"/>
        </w:rPr>
        <w:t>闫强</w:t>
      </w:r>
      <w:r>
        <w:rPr>
          <w:rFonts w:hAnsi="宋体"/>
        </w:rPr>
        <w:t>、</w:t>
      </w:r>
      <w:r>
        <w:rPr>
          <w:rFonts w:hint="eastAsia" w:hAnsi="宋体"/>
          <w:lang w:val="en-US" w:eastAsia="zh-CN"/>
        </w:rPr>
        <w:t>马鹏远</w:t>
      </w:r>
      <w:r>
        <w:rPr>
          <w:rFonts w:hint="eastAsia" w:hAnsi="宋体"/>
          <w:lang w:eastAsia="zh-CN"/>
        </w:rPr>
        <w:t>、</w:t>
      </w:r>
      <w:r>
        <w:rPr>
          <w:rFonts w:hint="eastAsia" w:hAnsi="宋体"/>
          <w:lang w:val="en-US" w:eastAsia="zh-CN"/>
        </w:rPr>
        <w:t>程龙</w:t>
      </w:r>
      <w:r>
        <w:rPr>
          <w:rFonts w:hint="eastAsia" w:hAnsi="宋体"/>
          <w:lang w:eastAsia="zh-CN"/>
        </w:rPr>
        <w:t>、</w:t>
      </w:r>
      <w:r>
        <w:rPr>
          <w:rFonts w:hint="eastAsia" w:hAnsi="宋体"/>
          <w:lang w:val="en-US" w:eastAsia="zh-CN"/>
        </w:rPr>
        <w:t>李惠茹</w:t>
      </w:r>
      <w:r>
        <w:rPr>
          <w:rFonts w:hint="eastAsia" w:hAnsi="宋体"/>
          <w:lang w:eastAsia="zh-CN"/>
        </w:rPr>
        <w:t>。</w:t>
      </w:r>
    </w:p>
    <w:p>
      <w:pPr>
        <w:spacing w:line="360" w:lineRule="auto"/>
        <w:rPr>
          <w:rFonts w:eastAsiaTheme="minorEastAsia"/>
        </w:rPr>
      </w:pPr>
      <w:r>
        <w:rPr>
          <w:rFonts w:eastAsiaTheme="minorEastAsia"/>
        </w:rPr>
        <w:t>六、代理服务收费标准及金额：</w:t>
      </w:r>
      <w:r>
        <w:rPr>
          <w:rFonts w:hint="eastAsia" w:eastAsiaTheme="minorEastAsia"/>
        </w:rPr>
        <w:t>本项目参考《国家发展改革委关于降低部分建设项目收费标准规范收费行为等有关问题的通知》（发改价格[2011]534号）、豫发改收费［2009］1928号文件中规定的收费标准计取，招标代理服务费由</w:t>
      </w:r>
      <w:r>
        <w:rPr>
          <w:rFonts w:hint="eastAsia" w:eastAsiaTheme="minorEastAsia"/>
          <w:lang w:val="en-US" w:eastAsia="zh-CN"/>
        </w:rPr>
        <w:t>中标</w:t>
      </w:r>
      <w:r>
        <w:rPr>
          <w:rFonts w:hint="eastAsia" w:eastAsiaTheme="minorEastAsia"/>
        </w:rPr>
        <w:t>人支付</w:t>
      </w:r>
      <w:r>
        <w:rPr>
          <w:rFonts w:hint="eastAsia" w:eastAsiaTheme="minorEastAsia"/>
          <w:lang w:val="en-US" w:eastAsia="zh-CN"/>
        </w:rPr>
        <w:t>18096元</w:t>
      </w:r>
      <w:r>
        <w:rPr>
          <w:rFonts w:eastAsiaTheme="minorEastAsia"/>
        </w:rPr>
        <w:t>。</w:t>
      </w:r>
    </w:p>
    <w:p>
      <w:pPr>
        <w:spacing w:line="360" w:lineRule="auto"/>
        <w:rPr>
          <w:rFonts w:eastAsiaTheme="minorEastAsia"/>
        </w:rPr>
      </w:pPr>
      <w:r>
        <w:rPr>
          <w:rFonts w:eastAsiaTheme="minorEastAsia"/>
        </w:rPr>
        <w:t>七、公告期限</w:t>
      </w:r>
    </w:p>
    <w:p>
      <w:pPr>
        <w:spacing w:line="360" w:lineRule="auto"/>
        <w:ind w:firstLine="420" w:firstLineChars="200"/>
        <w:rPr>
          <w:rFonts w:eastAsiaTheme="minorEastAsia"/>
          <w:kern w:val="0"/>
        </w:rPr>
      </w:pPr>
      <w:r>
        <w:rPr>
          <w:rFonts w:eastAsiaTheme="minorEastAsia"/>
          <w:kern w:val="0"/>
        </w:rPr>
        <w:t>自本公告发布之日起1个工作日。</w:t>
      </w:r>
    </w:p>
    <w:p>
      <w:pPr>
        <w:spacing w:line="360" w:lineRule="auto"/>
        <w:rPr>
          <w:rFonts w:eastAsiaTheme="minorEastAsia"/>
        </w:rPr>
      </w:pPr>
      <w:r>
        <w:rPr>
          <w:rFonts w:eastAsiaTheme="minorEastAsia"/>
        </w:rPr>
        <w:t>八、其他补充事宜</w:t>
      </w:r>
    </w:p>
    <w:p>
      <w:pPr>
        <w:spacing w:line="360" w:lineRule="auto"/>
        <w:ind w:firstLine="420" w:firstLineChars="200"/>
        <w:rPr>
          <w:rFonts w:eastAsiaTheme="minorEastAsia"/>
          <w:kern w:val="0"/>
        </w:rPr>
      </w:pPr>
      <w:r>
        <w:rPr>
          <w:rFonts w:eastAsiaTheme="minorEastAsia"/>
          <w:kern w:val="0"/>
        </w:rPr>
        <w:t>无。</w:t>
      </w:r>
    </w:p>
    <w:p>
      <w:pPr>
        <w:spacing w:line="360" w:lineRule="auto"/>
        <w:rPr>
          <w:rFonts w:eastAsiaTheme="minorEastAsia"/>
          <w:kern w:val="0"/>
        </w:rPr>
      </w:pPr>
      <w:r>
        <w:rPr>
          <w:rFonts w:eastAsiaTheme="minorEastAsia"/>
          <w:kern w:val="0"/>
        </w:rPr>
        <w:t>九、凡对本次公告内容提出询问，请按以下方式联系。</w:t>
      </w:r>
    </w:p>
    <w:p>
      <w:pPr>
        <w:spacing w:line="360" w:lineRule="auto"/>
        <w:ind w:firstLine="420" w:firstLineChars="200"/>
        <w:rPr>
          <w:rFonts w:hint="eastAsia" w:eastAsiaTheme="minorEastAsia"/>
          <w:kern w:val="0"/>
        </w:rPr>
      </w:pPr>
      <w:r>
        <w:rPr>
          <w:rFonts w:hint="eastAsia" w:eastAsiaTheme="minorEastAsia"/>
          <w:kern w:val="0"/>
        </w:rPr>
        <w:t>名称：黄河水利委员会信息中心</w:t>
      </w:r>
    </w:p>
    <w:p>
      <w:pPr>
        <w:spacing w:line="360" w:lineRule="auto"/>
        <w:ind w:firstLine="420" w:firstLineChars="200"/>
        <w:rPr>
          <w:rFonts w:hint="eastAsia" w:eastAsiaTheme="minorEastAsia"/>
          <w:kern w:val="0"/>
        </w:rPr>
      </w:pPr>
      <w:r>
        <w:rPr>
          <w:rFonts w:hint="eastAsia" w:eastAsiaTheme="minorEastAsia"/>
          <w:kern w:val="0"/>
        </w:rPr>
        <w:t>地址：郑州市城东路112号</w:t>
      </w:r>
    </w:p>
    <w:p>
      <w:pPr>
        <w:spacing w:line="360" w:lineRule="auto"/>
        <w:ind w:firstLine="420" w:firstLineChars="200"/>
        <w:rPr>
          <w:rFonts w:hint="eastAsia" w:eastAsiaTheme="minorEastAsia"/>
          <w:kern w:val="0"/>
        </w:rPr>
      </w:pPr>
      <w:r>
        <w:rPr>
          <w:rFonts w:hint="eastAsia" w:eastAsiaTheme="minorEastAsia"/>
          <w:kern w:val="0"/>
        </w:rPr>
        <w:t>联系方式：徐力  0371-66023837</w:t>
      </w:r>
    </w:p>
    <w:p>
      <w:pPr>
        <w:spacing w:line="360" w:lineRule="auto"/>
        <w:ind w:firstLine="420" w:firstLineChars="200"/>
        <w:rPr>
          <w:rFonts w:hint="eastAsia" w:eastAsiaTheme="minorEastAsia"/>
          <w:kern w:val="0"/>
        </w:rPr>
      </w:pPr>
      <w:r>
        <w:rPr>
          <w:rFonts w:hint="eastAsia" w:eastAsiaTheme="minorEastAsia"/>
          <w:kern w:val="0"/>
        </w:rPr>
        <w:t>2.采购代理机构信息（如有）</w:t>
      </w:r>
    </w:p>
    <w:p>
      <w:pPr>
        <w:spacing w:line="360" w:lineRule="auto"/>
        <w:ind w:firstLine="420" w:firstLineChars="200"/>
        <w:rPr>
          <w:rFonts w:hint="eastAsia" w:eastAsiaTheme="minorEastAsia"/>
          <w:kern w:val="0"/>
        </w:rPr>
      </w:pPr>
      <w:r>
        <w:rPr>
          <w:rFonts w:hint="eastAsia" w:eastAsiaTheme="minorEastAsia"/>
          <w:kern w:val="0"/>
        </w:rPr>
        <w:t>名称：河南省伟信招标管理咨询有限公司</w:t>
      </w:r>
    </w:p>
    <w:p>
      <w:pPr>
        <w:spacing w:line="360" w:lineRule="auto"/>
        <w:ind w:firstLine="420" w:firstLineChars="200"/>
        <w:rPr>
          <w:rFonts w:hint="eastAsia" w:eastAsiaTheme="minorEastAsia"/>
          <w:kern w:val="0"/>
        </w:rPr>
      </w:pPr>
      <w:r>
        <w:rPr>
          <w:rFonts w:hint="eastAsia" w:eastAsiaTheme="minorEastAsia"/>
          <w:kern w:val="0"/>
        </w:rPr>
        <w:t>地址：郑州市郑东新区东风南路与创业路交汇处西南角绿地中心双子塔北塔16楼</w:t>
      </w:r>
    </w:p>
    <w:p>
      <w:pPr>
        <w:spacing w:line="360" w:lineRule="auto"/>
        <w:ind w:firstLine="420" w:firstLineChars="200"/>
        <w:rPr>
          <w:rFonts w:hint="eastAsia" w:eastAsiaTheme="minorEastAsia"/>
          <w:kern w:val="0"/>
        </w:rPr>
      </w:pPr>
      <w:r>
        <w:rPr>
          <w:rFonts w:hint="eastAsia" w:eastAsiaTheme="minorEastAsia"/>
          <w:kern w:val="0"/>
        </w:rPr>
        <w:t>联系方式： 王抗战 邱帅奇0371-88886156</w:t>
      </w:r>
    </w:p>
    <w:p>
      <w:pPr>
        <w:spacing w:line="360" w:lineRule="auto"/>
        <w:ind w:firstLine="420" w:firstLineChars="200"/>
        <w:rPr>
          <w:rFonts w:hint="eastAsia" w:eastAsiaTheme="minorEastAsia"/>
          <w:kern w:val="0"/>
        </w:rPr>
      </w:pPr>
      <w:r>
        <w:rPr>
          <w:rFonts w:hint="eastAsia" w:eastAsiaTheme="minorEastAsia"/>
          <w:kern w:val="0"/>
        </w:rPr>
        <w:t>3.项目联系方式</w:t>
      </w:r>
    </w:p>
    <w:p>
      <w:pPr>
        <w:spacing w:line="360" w:lineRule="auto"/>
        <w:ind w:firstLine="420" w:firstLineChars="200"/>
        <w:rPr>
          <w:rFonts w:hint="eastAsia" w:eastAsiaTheme="minorEastAsia"/>
          <w:kern w:val="0"/>
        </w:rPr>
      </w:pPr>
      <w:r>
        <w:rPr>
          <w:rFonts w:hint="eastAsia" w:eastAsiaTheme="minorEastAsia"/>
          <w:kern w:val="0"/>
        </w:rPr>
        <w:t xml:space="preserve">项目联系人：徐力 </w:t>
      </w:r>
    </w:p>
    <w:p>
      <w:pPr>
        <w:spacing w:line="360" w:lineRule="auto"/>
        <w:ind w:firstLine="420" w:firstLineChars="200"/>
        <w:rPr>
          <w:rFonts w:eastAsiaTheme="minorEastAsia"/>
          <w:kern w:val="0"/>
        </w:rPr>
      </w:pPr>
      <w:r>
        <w:rPr>
          <w:rFonts w:hint="eastAsia" w:eastAsiaTheme="minorEastAsia"/>
          <w:kern w:val="0"/>
        </w:rPr>
        <w:t>电话：0371-66023837</w:t>
      </w:r>
    </w:p>
    <w:p>
      <w:pPr>
        <w:spacing w:line="360" w:lineRule="auto"/>
        <w:rPr>
          <w:rFonts w:eastAsiaTheme="minorEastAsia"/>
          <w:kern w:val="0"/>
        </w:rPr>
      </w:pPr>
      <w:r>
        <w:rPr>
          <w:rFonts w:eastAsiaTheme="minorEastAsia"/>
          <w:kern w:val="0"/>
        </w:rPr>
        <w:t>十、附件</w:t>
      </w:r>
    </w:p>
    <w:p>
      <w:pPr>
        <w:spacing w:line="360" w:lineRule="auto"/>
        <w:ind w:firstLine="420" w:firstLineChars="200"/>
        <w:rPr>
          <w:rFonts w:eastAsiaTheme="minorEastAsia"/>
          <w:kern w:val="0"/>
        </w:rPr>
      </w:pPr>
      <w:r>
        <w:rPr>
          <w:rFonts w:eastAsiaTheme="minorEastAsia"/>
          <w:kern w:val="0"/>
        </w:rPr>
        <w:t>1.采购文件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kOWY3MDk0ODU5YTc1MGU5ODJhZWFmN2FjZjA3ZTEifQ=="/>
  </w:docVars>
  <w:rsids>
    <w:rsidRoot w:val="00013DAF"/>
    <w:rsid w:val="00013DAF"/>
    <w:rsid w:val="001B5339"/>
    <w:rsid w:val="006D4CD9"/>
    <w:rsid w:val="00D31949"/>
    <w:rsid w:val="0E083BD7"/>
    <w:rsid w:val="31921AAF"/>
    <w:rsid w:val="70F25B2D"/>
    <w:rsid w:val="70FC6B91"/>
    <w:rsid w:val="7C1A7CA3"/>
    <w:rsid w:val="7D840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14"/>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rPr>
      <w:sz w:val="24"/>
    </w:rPr>
  </w:style>
  <w:style w:type="paragraph" w:styleId="3">
    <w:name w:val="Body Text Indent"/>
    <w:basedOn w:val="1"/>
    <w:qFormat/>
    <w:uiPriority w:val="0"/>
    <w:pPr>
      <w:spacing w:after="120" w:afterLines="0"/>
      <w:ind w:left="420" w:leftChars="200"/>
    </w:pPr>
  </w:style>
  <w:style w:type="paragraph" w:styleId="6">
    <w:name w:val="Plain Text"/>
    <w:basedOn w:val="1"/>
    <w:link w:val="15"/>
    <w:qFormat/>
    <w:uiPriority w:val="0"/>
    <w:rPr>
      <w:rFonts w:ascii="宋体" w:hAnsi="Courier New"/>
      <w:szCs w:val="22"/>
    </w:rPr>
  </w:style>
  <w:style w:type="paragraph" w:styleId="7">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1"/>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character" w:customStyle="1" w:styleId="13">
    <w:name w:val="标题 1 Char"/>
    <w:basedOn w:val="10"/>
    <w:link w:val="4"/>
    <w:qFormat/>
    <w:uiPriority w:val="9"/>
    <w:rPr>
      <w:rFonts w:ascii="Times New Roman" w:hAnsi="Times New Roman" w:eastAsia="宋体" w:cs="Times New Roman"/>
      <w:b/>
      <w:bCs/>
      <w:kern w:val="44"/>
      <w:sz w:val="44"/>
      <w:szCs w:val="44"/>
    </w:rPr>
  </w:style>
  <w:style w:type="character" w:customStyle="1" w:styleId="14">
    <w:name w:val="标题 2 Char"/>
    <w:basedOn w:val="10"/>
    <w:link w:val="5"/>
    <w:qFormat/>
    <w:uiPriority w:val="0"/>
    <w:rPr>
      <w:rFonts w:ascii="Arial" w:hAnsi="Arial" w:eastAsia="黑体" w:cs="Arial"/>
      <w:b/>
      <w:bCs/>
      <w:sz w:val="32"/>
      <w:szCs w:val="32"/>
    </w:rPr>
  </w:style>
  <w:style w:type="character" w:customStyle="1" w:styleId="15">
    <w:name w:val="纯文本 Char"/>
    <w:basedOn w:val="10"/>
    <w:link w:val="6"/>
    <w:qFormat/>
    <w:uiPriority w:val="0"/>
    <w:rPr>
      <w:rFonts w:ascii="宋体" w:hAnsi="Courier New"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732</Words>
  <Characters>837</Characters>
  <Lines>4</Lines>
  <Paragraphs>1</Paragraphs>
  <TotalTime>0</TotalTime>
  <ScaleCrop>false</ScaleCrop>
  <LinksUpToDate>false</LinksUpToDate>
  <CharactersWithSpaces>846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2022-04-07T06:56:00Z</dcterms:created>
  <dc:creator>8613676905408</dc:creator>
  <cp:lastModifiedBy>茗卄紟馹</cp:lastModifiedBy>
  <dcterms:modified xsi:type="dcterms:W3CDTF">2022-05-18T07:08:24Z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49C740ED12C04EFFA04D7BBAFD4A33F8</vt:lpwstr>
  </property>
</Properties>
</file>